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F86" w:rsidRPr="00523C18" w:rsidRDefault="000D3F86" w:rsidP="000D3F86">
      <w:pPr>
        <w:tabs>
          <w:tab w:val="left" w:pos="709"/>
        </w:tabs>
        <w:ind w:left="284" w:firstLine="567"/>
        <w:jc w:val="right"/>
        <w:rPr>
          <w:rFonts w:ascii="GHEA Grapalat" w:hAnsi="GHEA Grapalat"/>
          <w:b/>
          <w:bCs/>
          <w:sz w:val="20"/>
          <w:szCs w:val="20"/>
          <w:lang w:val="en-US"/>
        </w:rPr>
      </w:pPr>
      <w:r w:rsidRPr="00523C18">
        <w:rPr>
          <w:rFonts w:ascii="GHEA Grapalat" w:hAnsi="GHEA Grapalat"/>
          <w:b/>
          <w:bCs/>
          <w:sz w:val="20"/>
          <w:szCs w:val="20"/>
          <w:lang w:val="hy-AM"/>
        </w:rPr>
        <w:t>Հավելված</w:t>
      </w:r>
      <w:r w:rsidRPr="00523C18">
        <w:rPr>
          <w:rFonts w:ascii="GHEA Grapalat" w:hAnsi="GHEA Grapalat"/>
          <w:b/>
          <w:bCs/>
          <w:sz w:val="20"/>
          <w:szCs w:val="20"/>
          <w:lang w:val="en-US"/>
        </w:rPr>
        <w:t xml:space="preserve"> </w:t>
      </w:r>
      <w:r w:rsidRPr="00523C18">
        <w:rPr>
          <w:rFonts w:ascii="GHEA Grapalat" w:hAnsi="GHEA Grapalat" w:cs="Sylfaen"/>
          <w:b/>
          <w:sz w:val="20"/>
          <w:szCs w:val="20"/>
          <w:lang w:val="en-US"/>
        </w:rPr>
        <w:t>N 2</w:t>
      </w:r>
    </w:p>
    <w:p w:rsidR="000D3F86" w:rsidRPr="00523C18" w:rsidRDefault="000D3F86" w:rsidP="000D3F86">
      <w:pPr>
        <w:ind w:left="6480"/>
        <w:jc w:val="right"/>
        <w:rPr>
          <w:rFonts w:ascii="GHEA Grapalat" w:hAnsi="GHEA Grapalat"/>
          <w:b/>
          <w:bCs/>
          <w:sz w:val="20"/>
          <w:szCs w:val="20"/>
        </w:rPr>
      </w:pPr>
    </w:p>
    <w:p w:rsidR="000D3F86" w:rsidRPr="00523C18" w:rsidRDefault="000D3F86" w:rsidP="000D3F86">
      <w:pPr>
        <w:ind w:left="3960"/>
        <w:jc w:val="right"/>
        <w:rPr>
          <w:rFonts w:ascii="GHEA Grapalat" w:hAnsi="GHEA Grapalat"/>
          <w:b/>
          <w:bCs/>
          <w:sz w:val="20"/>
          <w:szCs w:val="20"/>
        </w:rPr>
      </w:pPr>
      <w:r w:rsidRPr="00523C18">
        <w:rPr>
          <w:rFonts w:ascii="GHEA Grapalat" w:hAnsi="GHEA Grapalat"/>
          <w:b/>
          <w:bCs/>
          <w:sz w:val="20"/>
          <w:szCs w:val="20"/>
          <w:lang w:val="hy-AM"/>
        </w:rPr>
        <w:t xml:space="preserve">                  </w:t>
      </w:r>
      <w:r w:rsidRPr="00523C18">
        <w:rPr>
          <w:rFonts w:ascii="GHEA Grapalat" w:hAnsi="GHEA Grapalat"/>
          <w:b/>
          <w:bCs/>
          <w:sz w:val="20"/>
          <w:szCs w:val="20"/>
          <w:lang w:val="en-US"/>
        </w:rPr>
        <w:tab/>
      </w:r>
      <w:r w:rsidRPr="00523C18">
        <w:rPr>
          <w:rFonts w:ascii="GHEA Grapalat" w:hAnsi="GHEA Grapalat"/>
          <w:b/>
          <w:bCs/>
          <w:sz w:val="20"/>
          <w:szCs w:val="20"/>
          <w:lang w:val="hy-AM"/>
        </w:rPr>
        <w:t xml:space="preserve">  Հայաստանի Հանրապետության</w:t>
      </w:r>
    </w:p>
    <w:p w:rsidR="000D3F86" w:rsidRPr="00523C18" w:rsidRDefault="000D3F86" w:rsidP="000D3F86">
      <w:pPr>
        <w:ind w:left="3960" w:firstLine="360"/>
        <w:jc w:val="right"/>
        <w:rPr>
          <w:rFonts w:ascii="GHEA Grapalat" w:hAnsi="GHEA Grapalat"/>
          <w:b/>
          <w:bCs/>
          <w:sz w:val="20"/>
          <w:szCs w:val="20"/>
        </w:rPr>
      </w:pPr>
      <w:r w:rsidRPr="00523C18">
        <w:rPr>
          <w:rFonts w:ascii="GHEA Grapalat" w:hAnsi="GHEA Grapalat"/>
          <w:b/>
          <w:bCs/>
          <w:sz w:val="20"/>
          <w:szCs w:val="20"/>
        </w:rPr>
        <w:t xml:space="preserve"> </w:t>
      </w:r>
      <w:r w:rsidRPr="00523C18">
        <w:rPr>
          <w:rFonts w:ascii="GHEA Grapalat" w:hAnsi="GHEA Grapalat"/>
          <w:b/>
          <w:bCs/>
          <w:sz w:val="20"/>
          <w:szCs w:val="20"/>
        </w:rPr>
        <w:tab/>
      </w:r>
      <w:r w:rsidRPr="00523C18">
        <w:rPr>
          <w:rFonts w:ascii="GHEA Grapalat" w:hAnsi="GHEA Grapalat"/>
          <w:b/>
          <w:bCs/>
          <w:sz w:val="20"/>
          <w:szCs w:val="20"/>
        </w:rPr>
        <w:tab/>
      </w:r>
      <w:r w:rsidRPr="00523C18">
        <w:rPr>
          <w:rFonts w:ascii="GHEA Grapalat" w:hAnsi="GHEA Grapalat"/>
          <w:b/>
          <w:bCs/>
          <w:sz w:val="20"/>
          <w:szCs w:val="20"/>
        </w:rPr>
        <w:tab/>
      </w:r>
      <w:r w:rsidRPr="00523C18">
        <w:rPr>
          <w:rFonts w:ascii="GHEA Grapalat" w:hAnsi="GHEA Grapalat"/>
          <w:b/>
          <w:bCs/>
          <w:sz w:val="20"/>
          <w:szCs w:val="20"/>
          <w:lang w:val="hy-AM"/>
        </w:rPr>
        <w:t>գլխավոր դատախազի</w:t>
      </w:r>
    </w:p>
    <w:p w:rsidR="000D3F86" w:rsidRPr="00523C18" w:rsidRDefault="000D3F86" w:rsidP="000D3F86">
      <w:pPr>
        <w:ind w:left="6372" w:firstLine="108"/>
        <w:jc w:val="right"/>
        <w:rPr>
          <w:rFonts w:ascii="GHEA Grapalat" w:hAnsi="GHEA Grapalat"/>
          <w:b/>
          <w:bCs/>
          <w:sz w:val="20"/>
          <w:szCs w:val="20"/>
        </w:rPr>
      </w:pPr>
      <w:r w:rsidRPr="00523C18">
        <w:rPr>
          <w:rFonts w:ascii="GHEA Grapalat" w:hAnsi="GHEA Grapalat"/>
          <w:b/>
          <w:bCs/>
          <w:sz w:val="20"/>
          <w:szCs w:val="20"/>
          <w:lang w:val="en-US"/>
        </w:rPr>
        <w:t xml:space="preserve">     </w:t>
      </w:r>
      <w:r w:rsidRPr="00523C18">
        <w:rPr>
          <w:rFonts w:ascii="GHEA Grapalat" w:hAnsi="GHEA Grapalat"/>
          <w:b/>
          <w:bCs/>
          <w:sz w:val="20"/>
          <w:szCs w:val="20"/>
          <w:lang w:val="hy-AM"/>
        </w:rPr>
        <w:t>20</w:t>
      </w:r>
      <w:r w:rsidRPr="00523C18">
        <w:rPr>
          <w:rFonts w:ascii="GHEA Grapalat" w:hAnsi="GHEA Grapalat"/>
          <w:b/>
          <w:bCs/>
          <w:sz w:val="20"/>
          <w:szCs w:val="20"/>
          <w:lang w:val="en-US"/>
        </w:rPr>
        <w:t>20</w:t>
      </w:r>
      <w:r w:rsidRPr="00523C18">
        <w:rPr>
          <w:rFonts w:ascii="GHEA Grapalat" w:hAnsi="GHEA Grapalat"/>
          <w:b/>
          <w:bCs/>
          <w:sz w:val="20"/>
          <w:szCs w:val="20"/>
          <w:lang w:val="hy-AM"/>
        </w:rPr>
        <w:t xml:space="preserve"> թվականի</w:t>
      </w:r>
      <w:r w:rsidRPr="00523C18">
        <w:rPr>
          <w:rFonts w:ascii="GHEA Grapalat" w:hAnsi="GHEA Grapalat"/>
          <w:b/>
          <w:bCs/>
          <w:sz w:val="20"/>
          <w:szCs w:val="20"/>
          <w:lang w:val="en-US"/>
        </w:rPr>
        <w:t xml:space="preserve"> մայիսի</w:t>
      </w:r>
      <w:r w:rsidRPr="00523C18">
        <w:rPr>
          <w:rFonts w:ascii="GHEA Grapalat" w:hAnsi="GHEA Grapalat"/>
          <w:b/>
          <w:bCs/>
          <w:sz w:val="20"/>
          <w:szCs w:val="20"/>
          <w:lang w:val="hy-AM"/>
        </w:rPr>
        <w:t xml:space="preserve">  </w:t>
      </w:r>
      <w:r w:rsidRPr="00523C18">
        <w:rPr>
          <w:rFonts w:ascii="GHEA Grapalat" w:hAnsi="GHEA Grapalat"/>
          <w:b/>
          <w:bCs/>
          <w:sz w:val="20"/>
          <w:szCs w:val="20"/>
          <w:lang w:val="en-US"/>
        </w:rPr>
        <w:t>23</w:t>
      </w:r>
      <w:r w:rsidRPr="00523C18">
        <w:rPr>
          <w:rFonts w:ascii="GHEA Grapalat" w:hAnsi="GHEA Grapalat"/>
          <w:b/>
          <w:bCs/>
          <w:sz w:val="20"/>
          <w:szCs w:val="20"/>
          <w:lang w:val="hy-AM"/>
        </w:rPr>
        <w:t xml:space="preserve">-ի </w:t>
      </w:r>
    </w:p>
    <w:p w:rsidR="000D3F86" w:rsidRPr="00723AB5" w:rsidRDefault="000D3F86" w:rsidP="000D3F86">
      <w:pPr>
        <w:ind w:left="6480" w:firstLine="720"/>
        <w:jc w:val="right"/>
        <w:rPr>
          <w:rFonts w:ascii="GHEA Grapalat" w:hAnsi="GHEA Grapalat"/>
          <w:b/>
          <w:bCs/>
          <w:lang w:val="hy-AM"/>
        </w:rPr>
      </w:pPr>
      <w:r w:rsidRPr="00523C18">
        <w:rPr>
          <w:rFonts w:ascii="GHEA Grapalat" w:hAnsi="GHEA Grapalat"/>
          <w:b/>
          <w:bCs/>
          <w:sz w:val="20"/>
          <w:szCs w:val="20"/>
          <w:lang w:val="hy-AM"/>
        </w:rPr>
        <w:t>թիվ «</w:t>
      </w:r>
      <w:r w:rsidRPr="00523C18">
        <w:rPr>
          <w:rFonts w:ascii="GHEA Grapalat" w:hAnsi="GHEA Grapalat"/>
          <w:b/>
          <w:bCs/>
          <w:sz w:val="20"/>
          <w:szCs w:val="20"/>
          <w:lang w:val="en-US"/>
        </w:rPr>
        <w:t>47</w:t>
      </w:r>
      <w:r w:rsidRPr="00523C18">
        <w:rPr>
          <w:rFonts w:ascii="GHEA Grapalat" w:hAnsi="GHEA Grapalat"/>
          <w:b/>
          <w:bCs/>
          <w:sz w:val="20"/>
          <w:szCs w:val="20"/>
          <w:lang w:val="hy-AM"/>
        </w:rPr>
        <w:t>» հրամանի</w:t>
      </w:r>
    </w:p>
    <w:p w:rsidR="000D3F86" w:rsidRPr="00723AB5" w:rsidRDefault="000D3F86" w:rsidP="000D3F86">
      <w:pPr>
        <w:tabs>
          <w:tab w:val="left" w:pos="4062"/>
        </w:tabs>
        <w:rPr>
          <w:rFonts w:ascii="GHEA Grapalat" w:hAnsi="GHEA Grapalat"/>
          <w:lang w:val="en-US"/>
        </w:rPr>
      </w:pPr>
    </w:p>
    <w:p w:rsidR="000D3F86" w:rsidRPr="00723AB5" w:rsidRDefault="000D3F86" w:rsidP="000D3F86">
      <w:pPr>
        <w:autoSpaceDE w:val="0"/>
        <w:autoSpaceDN w:val="0"/>
        <w:adjustRightInd w:val="0"/>
        <w:ind w:firstLine="567"/>
        <w:rPr>
          <w:rFonts w:ascii="GHEA Grapalat" w:hAnsi="GHEA Grapalat" w:cs="IRTEK Courier"/>
          <w:b/>
          <w:i/>
          <w:u w:val="single"/>
          <w:lang w:val="en-US"/>
        </w:rPr>
      </w:pPr>
    </w:p>
    <w:p w:rsidR="000D3F86" w:rsidRPr="00927EBD" w:rsidRDefault="000D3F86" w:rsidP="000D3F86">
      <w:pPr>
        <w:autoSpaceDE w:val="0"/>
        <w:autoSpaceDN w:val="0"/>
        <w:adjustRightInd w:val="0"/>
        <w:rPr>
          <w:rFonts w:ascii="GHEA Grapalat" w:hAnsi="GHEA Grapalat" w:cs="IRTEK Courier"/>
          <w:b/>
          <w:i/>
          <w:u w:val="single"/>
          <w:lang w:val="af-ZA"/>
        </w:rPr>
      </w:pPr>
      <w:r w:rsidRPr="00927EBD">
        <w:rPr>
          <w:rFonts w:ascii="GHEA Grapalat" w:hAnsi="GHEA Grapalat" w:cs="IRTEK Courier"/>
          <w:b/>
          <w:i/>
          <w:u w:val="single"/>
          <w:lang w:val="hy-AM"/>
        </w:rPr>
        <w:t>Ծանոթություն</w:t>
      </w:r>
    </w:p>
    <w:p w:rsidR="000D3F86" w:rsidRPr="00927EBD" w:rsidRDefault="000D3F86" w:rsidP="000D3F86">
      <w:pPr>
        <w:tabs>
          <w:tab w:val="left" w:pos="1134"/>
        </w:tabs>
        <w:jc w:val="both"/>
        <w:rPr>
          <w:rFonts w:ascii="GHEA Grapalat" w:hAnsi="GHEA Grapalat"/>
          <w:b/>
          <w:lang w:val="af-ZA"/>
        </w:rPr>
      </w:pPr>
      <w:r w:rsidRPr="00927EBD">
        <w:rPr>
          <w:rFonts w:ascii="GHEA Grapalat" w:hAnsi="GHEA Grapalat" w:cs="IRTEK Courier"/>
          <w:b/>
          <w:i/>
          <w:sz w:val="22"/>
          <w:szCs w:val="22"/>
          <w:lang w:val="en-US"/>
        </w:rPr>
        <w:t>Սույն</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en-US"/>
        </w:rPr>
        <w:t>հ</w:t>
      </w:r>
      <w:r w:rsidRPr="00927EBD">
        <w:rPr>
          <w:rFonts w:ascii="GHEA Grapalat" w:hAnsi="GHEA Grapalat" w:cs="IRTEK Courier"/>
          <w:b/>
          <w:i/>
          <w:sz w:val="22"/>
          <w:szCs w:val="22"/>
          <w:lang w:val="hy-AM"/>
        </w:rPr>
        <w:t xml:space="preserve">արցաշարում </w:t>
      </w:r>
      <w:r w:rsidRPr="00927EBD">
        <w:rPr>
          <w:rFonts w:ascii="GHEA Grapalat" w:hAnsi="GHEA Grapalat" w:cs="IRTEK Courier"/>
          <w:b/>
          <w:i/>
          <w:sz w:val="22"/>
          <w:szCs w:val="22"/>
          <w:lang w:val="en-US"/>
        </w:rPr>
        <w:t>ընդգրկված</w:t>
      </w:r>
      <w:r w:rsidRPr="00927EBD">
        <w:rPr>
          <w:rFonts w:ascii="GHEA Grapalat" w:hAnsi="GHEA Grapalat" w:cs="IRTEK Courier"/>
          <w:b/>
          <w:i/>
          <w:sz w:val="22"/>
          <w:szCs w:val="22"/>
          <w:lang w:val="hy-AM"/>
        </w:rPr>
        <w:t xml:space="preserve"> հարցերի</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hy-AM"/>
        </w:rPr>
        <w:t xml:space="preserve">լիարժեք պատասխանները </w:t>
      </w:r>
      <w:r w:rsidRPr="00927EBD">
        <w:rPr>
          <w:rFonts w:ascii="GHEA Grapalat" w:hAnsi="GHEA Grapalat" w:cs="IRTEK Courier"/>
          <w:b/>
          <w:i/>
          <w:sz w:val="22"/>
          <w:szCs w:val="22"/>
          <w:lang w:val="en-US"/>
        </w:rPr>
        <w:t>պետք</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en-US"/>
        </w:rPr>
        <w:t>է</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hy-AM"/>
        </w:rPr>
        <w:t>ներառ</w:t>
      </w:r>
      <w:r w:rsidRPr="00927EBD">
        <w:rPr>
          <w:rFonts w:ascii="GHEA Grapalat" w:hAnsi="GHEA Grapalat" w:cs="IRTEK Courier"/>
          <w:b/>
          <w:i/>
          <w:sz w:val="22"/>
          <w:szCs w:val="22"/>
          <w:lang w:val="en-US"/>
        </w:rPr>
        <w:t>են</w:t>
      </w:r>
      <w:r w:rsidRPr="00927EBD">
        <w:rPr>
          <w:rFonts w:ascii="GHEA Grapalat" w:hAnsi="GHEA Grapalat" w:cs="IRTEK Courier"/>
          <w:b/>
          <w:i/>
          <w:sz w:val="22"/>
          <w:szCs w:val="22"/>
          <w:lang w:val="hy-AM"/>
        </w:rPr>
        <w:t xml:space="preserve"> դրանց օրենսդրական կարգավորումները, դրանց վերաբերյալ Մարդու իրավունքների եվրոպական դատարանի, Սահմանադրական դատարանի, </w:t>
      </w:r>
      <w:r w:rsidRPr="00927EBD">
        <w:rPr>
          <w:rFonts w:ascii="GHEA Grapalat" w:hAnsi="GHEA Grapalat" w:cs="IRTEK Courier"/>
          <w:b/>
          <w:i/>
          <w:sz w:val="22"/>
          <w:szCs w:val="22"/>
          <w:lang w:val="en-US"/>
        </w:rPr>
        <w:t>Վ</w:t>
      </w:r>
      <w:r w:rsidRPr="00927EBD">
        <w:rPr>
          <w:rFonts w:ascii="GHEA Grapalat" w:hAnsi="GHEA Grapalat" w:cs="IRTEK Courier"/>
          <w:b/>
          <w:i/>
          <w:sz w:val="22"/>
          <w:szCs w:val="22"/>
          <w:lang w:val="hy-AM"/>
        </w:rPr>
        <w:t>ճռաբեկ դատարանի</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hy-AM"/>
        </w:rPr>
        <w:t>ՀՀ դատախազության կոլեգիայի որոշումներով</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en-US"/>
        </w:rPr>
        <w:t>և</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en-US"/>
        </w:rPr>
        <w:t>ՀՀ</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en-US"/>
        </w:rPr>
        <w:t>գլխավոր</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en-US"/>
        </w:rPr>
        <w:t>դատախազի</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en-US"/>
        </w:rPr>
        <w:t>հրամաններով</w:t>
      </w:r>
      <w:r w:rsidRPr="00927EBD">
        <w:rPr>
          <w:rFonts w:ascii="GHEA Grapalat" w:hAnsi="GHEA Grapalat" w:cs="IRTEK Courier"/>
          <w:b/>
          <w:i/>
          <w:sz w:val="22"/>
          <w:szCs w:val="22"/>
          <w:lang w:val="af-ZA"/>
        </w:rPr>
        <w:t xml:space="preserve"> </w:t>
      </w:r>
      <w:r w:rsidRPr="00927EBD">
        <w:rPr>
          <w:rFonts w:ascii="GHEA Grapalat" w:hAnsi="GHEA Grapalat" w:cs="IRTEK Courier"/>
          <w:b/>
          <w:i/>
          <w:sz w:val="22"/>
          <w:szCs w:val="22"/>
          <w:lang w:val="hy-AM"/>
        </w:rPr>
        <w:t>սահմանված կանոններն ու դիրքորոշումները</w:t>
      </w:r>
      <w:r w:rsidRPr="00927EBD">
        <w:rPr>
          <w:rFonts w:ascii="GHEA Grapalat" w:hAnsi="GHEA Grapalat" w:cs="IRTEK Courier"/>
          <w:b/>
          <w:i/>
          <w:sz w:val="22"/>
          <w:szCs w:val="22"/>
          <w:lang w:val="af-ZA"/>
        </w:rPr>
        <w:t>:</w:t>
      </w:r>
    </w:p>
    <w:p w:rsidR="000D3F86" w:rsidRPr="00723AB5" w:rsidRDefault="000D3F86" w:rsidP="000D3F86">
      <w:pPr>
        <w:tabs>
          <w:tab w:val="left" w:pos="4062"/>
        </w:tabs>
        <w:rPr>
          <w:rFonts w:ascii="GHEA Grapalat" w:hAnsi="GHEA Grapalat"/>
          <w:lang w:val="en-US"/>
        </w:rPr>
      </w:pPr>
    </w:p>
    <w:p w:rsidR="000D3F86" w:rsidRPr="00723AB5" w:rsidRDefault="000D3F86" w:rsidP="000D3F86">
      <w:pPr>
        <w:tabs>
          <w:tab w:val="left" w:pos="4062"/>
        </w:tabs>
        <w:rPr>
          <w:rFonts w:ascii="GHEA Grapalat" w:hAnsi="GHEA Grapalat"/>
          <w:lang w:val="en-US"/>
        </w:rPr>
      </w:pPr>
    </w:p>
    <w:p w:rsidR="000D3F86" w:rsidRPr="00723AB5" w:rsidRDefault="000D3F86" w:rsidP="000D3F86">
      <w:pPr>
        <w:tabs>
          <w:tab w:val="left" w:pos="4062"/>
        </w:tabs>
        <w:jc w:val="center"/>
        <w:rPr>
          <w:rFonts w:ascii="GHEA Grapalat" w:hAnsi="GHEA Grapalat"/>
          <w:b/>
          <w:lang w:val="en-US"/>
        </w:rPr>
      </w:pPr>
      <w:r w:rsidRPr="00723AB5">
        <w:rPr>
          <w:rFonts w:ascii="GHEA Grapalat" w:hAnsi="GHEA Grapalat"/>
          <w:b/>
          <w:lang w:val="en-US"/>
        </w:rPr>
        <w:t>Հ Ա Ր Ց Ա Շ Ա Ր</w:t>
      </w:r>
    </w:p>
    <w:p w:rsidR="000D3F86" w:rsidRPr="00723AB5" w:rsidRDefault="000D3F86" w:rsidP="000D3F86">
      <w:pPr>
        <w:tabs>
          <w:tab w:val="left" w:pos="1134"/>
        </w:tabs>
        <w:ind w:firstLine="567"/>
        <w:jc w:val="center"/>
        <w:rPr>
          <w:rFonts w:ascii="GHEA Grapalat" w:hAnsi="GHEA Grapalat"/>
          <w:b/>
          <w:lang w:val="en-US"/>
        </w:rPr>
      </w:pPr>
      <w:r w:rsidRPr="00723AB5">
        <w:rPr>
          <w:rFonts w:ascii="GHEA Grapalat" w:hAnsi="GHEA Grapalat"/>
          <w:b/>
          <w:lang w:val="hy-AM"/>
        </w:rPr>
        <w:t>«ԱՊՕՐԻՆԻ ԾԱԳՈՒՄ ՈՒՆԵՑՈՂ ԳՈՒՅՔԻ ԲՌՆԱԳԱՆՁՄԱՆ ՄԱՍԻՆ» ՕՐԵՆՔՈՎ ՆԱԽԱՏԵՍՎԱԾ ԳՈՐԾԱՌՈՒՅԹՆԵՐ ԻՐԱԿԱՆԱՑՆՈՂ</w:t>
      </w:r>
      <w:r w:rsidRPr="00723AB5">
        <w:rPr>
          <w:rFonts w:ascii="GHEA Grapalat" w:hAnsi="GHEA Grapalat"/>
          <w:b/>
          <w:lang w:val="en-US"/>
        </w:rPr>
        <w:t xml:space="preserve"> ԴԱՏԱԽԱԶՆԵՐԻ  ԹԵԿՆԱԾՈՒԹՅՈՒՆՆԵՐԻ ՑՈՒՑԱԿԻ ՀԱՄԱԼՐՄԱՆ ՆՊԱՏԱԿՈՎ ԱՆՑԿԱՑՎՈՂ ՄՐՑՈՒՅԹԻ</w:t>
      </w:r>
    </w:p>
    <w:p w:rsidR="000D3F86" w:rsidRPr="00723AB5" w:rsidRDefault="000D3F86" w:rsidP="000D3F86">
      <w:pPr>
        <w:tabs>
          <w:tab w:val="left" w:pos="1134"/>
        </w:tabs>
        <w:ind w:firstLine="567"/>
        <w:jc w:val="center"/>
        <w:rPr>
          <w:rFonts w:ascii="GHEA Grapalat" w:hAnsi="GHEA Grapalat"/>
          <w:b/>
          <w:lang w:val="en-US"/>
        </w:rPr>
      </w:pPr>
    </w:p>
    <w:p w:rsidR="000D3F86" w:rsidRPr="00723AB5" w:rsidRDefault="000D3F86" w:rsidP="000D3F86">
      <w:pPr>
        <w:tabs>
          <w:tab w:val="left" w:pos="993"/>
          <w:tab w:val="left" w:pos="1418"/>
        </w:tabs>
        <w:ind w:firstLine="709"/>
        <w:jc w:val="both"/>
        <w:rPr>
          <w:rFonts w:ascii="GHEA Grapalat" w:hAnsi="GHEA Grapalat" w:cs="Sylfaen"/>
          <w:b/>
          <w:i/>
          <w:u w:val="single"/>
          <w:lang w:val="hy-AM"/>
        </w:rPr>
      </w:pPr>
      <w:r w:rsidRPr="00723AB5">
        <w:rPr>
          <w:rFonts w:ascii="GHEA Grapalat" w:hAnsi="GHEA Grapalat" w:cs="Sylfaen"/>
          <w:b/>
          <w:i/>
          <w:u w:val="single"/>
          <w:lang w:val="hy-AM"/>
        </w:rPr>
        <w:t>Հայաստանի Հանրապետության Սահմանադրություն</w:t>
      </w:r>
    </w:p>
    <w:p w:rsidR="000D3F86" w:rsidRPr="00723AB5" w:rsidRDefault="000D3F86" w:rsidP="000D3F86">
      <w:pPr>
        <w:numPr>
          <w:ilvl w:val="0"/>
          <w:numId w:val="1"/>
        </w:numPr>
        <w:tabs>
          <w:tab w:val="left" w:pos="993"/>
          <w:tab w:val="left" w:pos="1418"/>
        </w:tabs>
        <w:ind w:left="0" w:firstLine="709"/>
        <w:jc w:val="both"/>
        <w:rPr>
          <w:rFonts w:ascii="GHEA Grapalat" w:hAnsi="GHEA Grapalat" w:cs="Sylfaen"/>
          <w:lang w:val="hy-AM"/>
        </w:rPr>
      </w:pPr>
      <w:r w:rsidRPr="00723AB5">
        <w:rPr>
          <w:rFonts w:ascii="GHEA Grapalat" w:hAnsi="GHEA Grapalat" w:cs="Sylfaen"/>
          <w:lang w:val="hy-AM"/>
        </w:rPr>
        <w:t>Հայաստանի Հանրապետության սահմանադրական կարգի հիմունքները.</w:t>
      </w:r>
    </w:p>
    <w:p w:rsidR="000D3F86" w:rsidRPr="00723AB5" w:rsidRDefault="000D3F86" w:rsidP="000D3F86">
      <w:pPr>
        <w:numPr>
          <w:ilvl w:val="0"/>
          <w:numId w:val="1"/>
        </w:numPr>
        <w:tabs>
          <w:tab w:val="left" w:pos="993"/>
          <w:tab w:val="left" w:pos="1418"/>
        </w:tabs>
        <w:ind w:left="0" w:firstLine="709"/>
        <w:jc w:val="both"/>
        <w:rPr>
          <w:rFonts w:ascii="GHEA Grapalat" w:hAnsi="GHEA Grapalat" w:cs="Sylfaen"/>
          <w:lang w:val="hy-AM"/>
        </w:rPr>
      </w:pPr>
      <w:r w:rsidRPr="00723AB5">
        <w:rPr>
          <w:rFonts w:ascii="GHEA Grapalat" w:hAnsi="GHEA Grapalat" w:cs="Sylfaen"/>
          <w:lang w:val="hy-AM"/>
        </w:rPr>
        <w:t>Մարդու և քաղաքացու հիմնական իրավունքները</w:t>
      </w:r>
      <w:r w:rsidRPr="00723AB5">
        <w:rPr>
          <w:rFonts w:ascii="GHEA Grapalat" w:hAnsi="GHEA Grapalat" w:cs="Sylfaen"/>
          <w:lang w:val="en-US"/>
        </w:rPr>
        <w:t xml:space="preserve"> և ազատութոյւնները</w:t>
      </w:r>
      <w:r w:rsidRPr="00723AB5">
        <w:rPr>
          <w:rFonts w:ascii="GHEA Grapalat" w:hAnsi="GHEA Grapalat" w:cs="Sylfaen"/>
          <w:lang w:val="hy-AM"/>
        </w:rPr>
        <w:t>.</w:t>
      </w:r>
    </w:p>
    <w:p w:rsidR="000D3F86" w:rsidRPr="00723AB5" w:rsidRDefault="000D3F86" w:rsidP="000D3F86">
      <w:pPr>
        <w:numPr>
          <w:ilvl w:val="0"/>
          <w:numId w:val="1"/>
        </w:numPr>
        <w:tabs>
          <w:tab w:val="clear" w:pos="1200"/>
          <w:tab w:val="left" w:pos="993"/>
          <w:tab w:val="num" w:pos="1276"/>
          <w:tab w:val="left" w:pos="1418"/>
        </w:tabs>
        <w:ind w:left="0" w:firstLine="709"/>
        <w:jc w:val="both"/>
        <w:rPr>
          <w:rFonts w:ascii="GHEA Grapalat" w:hAnsi="GHEA Grapalat" w:cs="Sylfaen"/>
          <w:lang w:val="hy-AM"/>
        </w:rPr>
      </w:pPr>
      <w:r w:rsidRPr="00723AB5">
        <w:rPr>
          <w:rFonts w:ascii="GHEA Grapalat" w:hAnsi="GHEA Grapalat" w:cs="Sylfaen"/>
          <w:lang w:val="hy-AM"/>
        </w:rPr>
        <w:t>Մարդու և քաղաքացու հիմնական իրավունքներ</w:t>
      </w:r>
      <w:r w:rsidRPr="00723AB5">
        <w:rPr>
          <w:rFonts w:ascii="GHEA Grapalat" w:hAnsi="GHEA Grapalat" w:cs="Sylfaen"/>
          <w:lang w:val="en-US"/>
        </w:rPr>
        <w:t>ի և ազատությունների սահմանափակման սահմանադրական հիմքերը,</w:t>
      </w:r>
    </w:p>
    <w:p w:rsidR="000D3F86" w:rsidRPr="00723AB5" w:rsidRDefault="000D3F86" w:rsidP="000D3F86">
      <w:pPr>
        <w:numPr>
          <w:ilvl w:val="0"/>
          <w:numId w:val="1"/>
        </w:numPr>
        <w:tabs>
          <w:tab w:val="clear" w:pos="1200"/>
          <w:tab w:val="left" w:pos="993"/>
          <w:tab w:val="num" w:pos="1276"/>
          <w:tab w:val="left" w:pos="1418"/>
        </w:tabs>
        <w:ind w:left="0" w:firstLine="709"/>
        <w:jc w:val="both"/>
        <w:rPr>
          <w:rFonts w:ascii="GHEA Grapalat" w:hAnsi="GHEA Grapalat" w:cs="Sylfaen"/>
          <w:lang w:val="hy-AM"/>
        </w:rPr>
      </w:pPr>
      <w:r w:rsidRPr="00723AB5">
        <w:rPr>
          <w:rFonts w:ascii="GHEA Grapalat" w:hAnsi="GHEA Grapalat" w:cs="Sylfaen"/>
          <w:lang w:val="en-US"/>
        </w:rPr>
        <w:t>Համաչափության և իրավական որոշակիության սահմանադրական սկզբունքները.</w:t>
      </w:r>
    </w:p>
    <w:p w:rsidR="000D3F86" w:rsidRPr="00723AB5" w:rsidRDefault="000D3F86" w:rsidP="000D3F86">
      <w:pPr>
        <w:numPr>
          <w:ilvl w:val="0"/>
          <w:numId w:val="1"/>
        </w:numPr>
        <w:tabs>
          <w:tab w:val="clear" w:pos="1200"/>
          <w:tab w:val="left" w:pos="993"/>
          <w:tab w:val="num" w:pos="1276"/>
          <w:tab w:val="left" w:pos="1418"/>
        </w:tabs>
        <w:ind w:left="0" w:firstLine="709"/>
        <w:jc w:val="both"/>
        <w:rPr>
          <w:rFonts w:ascii="GHEA Grapalat" w:hAnsi="GHEA Grapalat" w:cs="Sylfaen"/>
          <w:lang w:val="hy-AM"/>
        </w:rPr>
      </w:pPr>
      <w:r w:rsidRPr="00723AB5">
        <w:rPr>
          <w:rFonts w:ascii="GHEA Grapalat" w:hAnsi="GHEA Grapalat" w:cs="Sylfaen"/>
          <w:lang w:val="hy-AM"/>
        </w:rPr>
        <w:t>ՀՀ նախագահի սահմանադրաիրավական կարգավիճակը</w:t>
      </w:r>
      <w:r w:rsidRPr="00723AB5">
        <w:rPr>
          <w:rFonts w:ascii="GHEA Grapalat" w:hAnsi="GHEA Grapalat" w:cs="Sylfaen"/>
          <w:lang w:val="en-US"/>
        </w:rPr>
        <w:t>.</w:t>
      </w:r>
    </w:p>
    <w:p w:rsidR="000D3F86" w:rsidRPr="00723AB5" w:rsidRDefault="000D3F86" w:rsidP="000D3F86">
      <w:pPr>
        <w:numPr>
          <w:ilvl w:val="0"/>
          <w:numId w:val="1"/>
        </w:numPr>
        <w:tabs>
          <w:tab w:val="clear" w:pos="1200"/>
          <w:tab w:val="left" w:pos="993"/>
          <w:tab w:val="num" w:pos="1276"/>
          <w:tab w:val="left" w:pos="1418"/>
        </w:tabs>
        <w:ind w:left="0" w:firstLine="709"/>
        <w:jc w:val="both"/>
        <w:rPr>
          <w:rFonts w:ascii="GHEA Grapalat" w:hAnsi="GHEA Grapalat" w:cs="Sylfaen"/>
          <w:lang w:val="hy-AM"/>
        </w:rPr>
      </w:pPr>
      <w:r w:rsidRPr="00723AB5">
        <w:rPr>
          <w:rFonts w:ascii="GHEA Grapalat" w:hAnsi="GHEA Grapalat" w:cs="Sylfaen"/>
          <w:lang w:val="hy-AM"/>
        </w:rPr>
        <w:t xml:space="preserve">ՀՀ </w:t>
      </w:r>
      <w:r w:rsidRPr="00723AB5">
        <w:rPr>
          <w:rFonts w:ascii="GHEA Grapalat" w:hAnsi="GHEA Grapalat" w:cs="Sylfaen"/>
          <w:lang w:val="en-US"/>
        </w:rPr>
        <w:t>Ա</w:t>
      </w:r>
      <w:r w:rsidRPr="00723AB5">
        <w:rPr>
          <w:rFonts w:ascii="GHEA Grapalat" w:hAnsi="GHEA Grapalat" w:cs="Sylfaen"/>
          <w:lang w:val="hy-AM"/>
        </w:rPr>
        <w:t>զգային ժողովը.</w:t>
      </w:r>
    </w:p>
    <w:p w:rsidR="000D3F86" w:rsidRPr="00723AB5" w:rsidRDefault="000D3F86" w:rsidP="000D3F86">
      <w:pPr>
        <w:numPr>
          <w:ilvl w:val="0"/>
          <w:numId w:val="1"/>
        </w:numPr>
        <w:tabs>
          <w:tab w:val="clear" w:pos="1200"/>
          <w:tab w:val="left" w:pos="993"/>
          <w:tab w:val="num" w:pos="1276"/>
          <w:tab w:val="left" w:pos="1418"/>
        </w:tabs>
        <w:ind w:left="0" w:firstLine="709"/>
        <w:jc w:val="both"/>
        <w:rPr>
          <w:rFonts w:ascii="GHEA Grapalat" w:hAnsi="GHEA Grapalat" w:cs="Sylfaen"/>
          <w:lang w:val="hy-AM"/>
        </w:rPr>
      </w:pPr>
      <w:r w:rsidRPr="00723AB5">
        <w:rPr>
          <w:rFonts w:ascii="GHEA Grapalat" w:hAnsi="GHEA Grapalat" w:cs="Sylfaen"/>
          <w:lang w:val="hy-AM"/>
        </w:rPr>
        <w:t>ՀՀ Կառավարությունը.</w:t>
      </w:r>
    </w:p>
    <w:p w:rsidR="000D3F86" w:rsidRPr="00723AB5" w:rsidRDefault="000D3F86" w:rsidP="000D3F86">
      <w:pPr>
        <w:numPr>
          <w:ilvl w:val="0"/>
          <w:numId w:val="1"/>
        </w:numPr>
        <w:tabs>
          <w:tab w:val="clear" w:pos="1200"/>
          <w:tab w:val="left" w:pos="993"/>
          <w:tab w:val="num" w:pos="1276"/>
          <w:tab w:val="left" w:pos="1418"/>
        </w:tabs>
        <w:ind w:left="0" w:firstLine="709"/>
        <w:jc w:val="both"/>
        <w:rPr>
          <w:rFonts w:ascii="GHEA Grapalat" w:hAnsi="GHEA Grapalat" w:cs="Sylfaen"/>
          <w:lang w:val="hy-AM"/>
        </w:rPr>
      </w:pPr>
      <w:r w:rsidRPr="00723AB5">
        <w:rPr>
          <w:rFonts w:ascii="GHEA Grapalat" w:hAnsi="GHEA Grapalat" w:cs="Sylfaen"/>
          <w:lang w:val="en-US"/>
        </w:rPr>
        <w:t>ՀՀ Բարձրագույն դատական խորհուրդը.</w:t>
      </w:r>
    </w:p>
    <w:p w:rsidR="000D3F86" w:rsidRPr="00723AB5" w:rsidRDefault="000D3F86" w:rsidP="000D3F86">
      <w:pPr>
        <w:numPr>
          <w:ilvl w:val="0"/>
          <w:numId w:val="1"/>
        </w:numPr>
        <w:tabs>
          <w:tab w:val="clear" w:pos="1200"/>
          <w:tab w:val="left" w:pos="993"/>
          <w:tab w:val="num" w:pos="1276"/>
          <w:tab w:val="left" w:pos="1418"/>
        </w:tabs>
        <w:ind w:left="0" w:firstLine="709"/>
        <w:jc w:val="both"/>
        <w:rPr>
          <w:rFonts w:ascii="GHEA Grapalat" w:hAnsi="GHEA Grapalat" w:cs="Sylfaen"/>
          <w:lang w:val="hy-AM"/>
        </w:rPr>
      </w:pPr>
      <w:r w:rsidRPr="00723AB5">
        <w:rPr>
          <w:rFonts w:ascii="GHEA Grapalat" w:hAnsi="GHEA Grapalat" w:cs="Sylfaen"/>
          <w:lang w:val="hy-AM"/>
        </w:rPr>
        <w:t>ՀՀ դատական համակարգը.</w:t>
      </w:r>
    </w:p>
    <w:p w:rsidR="000D3F86" w:rsidRPr="00723AB5" w:rsidRDefault="000D3F86" w:rsidP="000D3F86">
      <w:pPr>
        <w:numPr>
          <w:ilvl w:val="0"/>
          <w:numId w:val="1"/>
        </w:numPr>
        <w:tabs>
          <w:tab w:val="clear" w:pos="1200"/>
          <w:tab w:val="left" w:pos="993"/>
          <w:tab w:val="num" w:pos="1276"/>
          <w:tab w:val="left" w:pos="1418"/>
        </w:tabs>
        <w:ind w:left="0" w:firstLine="709"/>
        <w:jc w:val="both"/>
        <w:rPr>
          <w:rFonts w:ascii="GHEA Grapalat" w:hAnsi="GHEA Grapalat" w:cs="Sylfaen"/>
          <w:lang w:val="hy-AM"/>
        </w:rPr>
      </w:pPr>
      <w:r w:rsidRPr="00723AB5">
        <w:rPr>
          <w:rFonts w:ascii="GHEA Grapalat" w:hAnsi="GHEA Grapalat" w:cs="Sylfaen"/>
          <w:lang w:val="hy-AM"/>
        </w:rPr>
        <w:t>ՀՀ Սահմանադրական դատարանը.</w:t>
      </w:r>
    </w:p>
    <w:p w:rsidR="000D3F86" w:rsidRPr="00723AB5" w:rsidRDefault="000D3F86" w:rsidP="000D3F86">
      <w:pPr>
        <w:numPr>
          <w:ilvl w:val="0"/>
          <w:numId w:val="1"/>
        </w:numPr>
        <w:tabs>
          <w:tab w:val="clear" w:pos="1200"/>
          <w:tab w:val="left" w:pos="993"/>
          <w:tab w:val="num" w:pos="1276"/>
          <w:tab w:val="left" w:pos="1418"/>
        </w:tabs>
        <w:ind w:left="0" w:firstLine="709"/>
        <w:jc w:val="both"/>
        <w:rPr>
          <w:rFonts w:ascii="GHEA Grapalat" w:hAnsi="GHEA Grapalat" w:cs="Sylfaen"/>
          <w:lang w:val="hy-AM"/>
        </w:rPr>
      </w:pPr>
      <w:r w:rsidRPr="00723AB5">
        <w:rPr>
          <w:rFonts w:ascii="GHEA Grapalat" w:hAnsi="GHEA Grapalat" w:cs="Sylfaen"/>
          <w:lang w:val="hy-AM"/>
        </w:rPr>
        <w:t>ՀՀ դատախազության</w:t>
      </w:r>
      <w:r w:rsidRPr="00723AB5">
        <w:rPr>
          <w:rFonts w:ascii="GHEA Grapalat" w:hAnsi="GHEA Grapalat" w:cs="Sylfaen"/>
          <w:lang w:val="en-US"/>
        </w:rPr>
        <w:t xml:space="preserve"> և քննչական մարմինների </w:t>
      </w:r>
      <w:r w:rsidRPr="00723AB5">
        <w:rPr>
          <w:rFonts w:ascii="GHEA Grapalat" w:hAnsi="GHEA Grapalat" w:cs="Sylfaen"/>
          <w:lang w:val="hy-AM"/>
        </w:rPr>
        <w:t>սահմանադրաիրավական կարգավիճակը</w:t>
      </w:r>
      <w:r w:rsidRPr="00723AB5">
        <w:rPr>
          <w:rFonts w:ascii="GHEA Grapalat" w:hAnsi="GHEA Grapalat" w:cs="Sylfaen"/>
          <w:lang w:val="en-US"/>
        </w:rPr>
        <w:t>.</w:t>
      </w:r>
    </w:p>
    <w:p w:rsidR="000D3F86" w:rsidRPr="00723AB5" w:rsidRDefault="000D3F86" w:rsidP="000D3F86">
      <w:pPr>
        <w:tabs>
          <w:tab w:val="left" w:pos="993"/>
          <w:tab w:val="left" w:pos="1418"/>
        </w:tabs>
        <w:ind w:firstLine="709"/>
        <w:jc w:val="both"/>
        <w:rPr>
          <w:rFonts w:ascii="GHEA Grapalat" w:hAnsi="GHEA Grapalat" w:cs="Sylfaen"/>
          <w:b/>
          <w:i/>
          <w:u w:val="single"/>
          <w:lang w:val="hy-AM"/>
        </w:rPr>
      </w:pPr>
      <w:r w:rsidRPr="00723AB5">
        <w:rPr>
          <w:rFonts w:ascii="GHEA Grapalat" w:hAnsi="GHEA Grapalat" w:cs="Sylfaen"/>
          <w:b/>
          <w:i/>
          <w:u w:val="single"/>
          <w:lang w:val="hy-AM"/>
        </w:rPr>
        <w:t>Եվրոպական կոնվենցիա և Եվրոպական դատարանի նախադեպային իրավունք</w:t>
      </w:r>
    </w:p>
    <w:p w:rsidR="000D3F86" w:rsidRPr="00723AB5" w:rsidRDefault="000D3F86" w:rsidP="000D3F86">
      <w:pPr>
        <w:numPr>
          <w:ilvl w:val="0"/>
          <w:numId w:val="1"/>
        </w:numPr>
        <w:tabs>
          <w:tab w:val="left" w:pos="993"/>
          <w:tab w:val="left" w:pos="1418"/>
        </w:tabs>
        <w:ind w:left="0" w:firstLine="709"/>
        <w:jc w:val="both"/>
        <w:rPr>
          <w:rFonts w:ascii="GHEA Grapalat" w:hAnsi="GHEA Grapalat" w:cs="Sylfaen"/>
          <w:lang w:val="hy-AM"/>
        </w:rPr>
      </w:pPr>
      <w:r w:rsidRPr="00723AB5">
        <w:rPr>
          <w:rFonts w:ascii="GHEA Grapalat" w:hAnsi="GHEA Grapalat" w:cs="Sylfaen"/>
          <w:lang w:val="hy-AM"/>
        </w:rPr>
        <w:t>Եվրոպական դատարանի որոշումների իրավաբանական բնույթը և նշանակությունը ՀՀ իրավական համակարգում.</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t>Եվրոպական դատարանի իրավական դիրքորոշումները արդար դատաքննության իրավունքի վերաբերյալ. գործերի քննությունը ողջամիտ ժամկետում.</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t>Եվրոպական դատարանի իրավական դիրքորոշումները սեփականության պաշտպանության վերաբերյալ</w:t>
      </w:r>
      <w:r w:rsidRPr="00723AB5">
        <w:rPr>
          <w:rFonts w:ascii="GHEA Grapalat" w:hAnsi="GHEA Grapalat" w:cs="Sylfaen"/>
          <w:lang w:val="en-GB"/>
        </w:rPr>
        <w:t>.</w:t>
      </w:r>
    </w:p>
    <w:p w:rsidR="000D3F86" w:rsidRPr="00723AB5" w:rsidRDefault="000D3F86" w:rsidP="000D3F86">
      <w:pPr>
        <w:tabs>
          <w:tab w:val="left" w:pos="1134"/>
          <w:tab w:val="left" w:pos="1418"/>
        </w:tabs>
        <w:ind w:firstLine="709"/>
        <w:jc w:val="both"/>
        <w:rPr>
          <w:rFonts w:ascii="GHEA Grapalat" w:hAnsi="GHEA Grapalat" w:cs="Sylfaen"/>
          <w:b/>
          <w:i/>
          <w:u w:val="single"/>
          <w:lang w:val="hy-AM"/>
        </w:rPr>
      </w:pPr>
      <w:r w:rsidRPr="00723AB5">
        <w:rPr>
          <w:rFonts w:ascii="GHEA Grapalat" w:hAnsi="GHEA Grapalat" w:cs="Sylfaen"/>
          <w:b/>
          <w:i/>
          <w:u w:val="single"/>
          <w:lang w:val="hy-AM"/>
        </w:rPr>
        <w:t>«Դատախազության մասին» օրենք</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lastRenderedPageBreak/>
        <w:t>Հայաստանի Հանրապետության դատախազության գործունեության սկզբունքները.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t>Հայաստանի Հանրապետության դատախազության համակարգը.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t>ՀՀ գլխավոր դատախազը</w:t>
      </w:r>
      <w:r w:rsidRPr="00723AB5">
        <w:rPr>
          <w:rFonts w:ascii="GHEA Grapalat" w:hAnsi="GHEA Grapalat" w:cs="Sylfaen"/>
          <w:lang w:val="en-US"/>
        </w:rPr>
        <w:t>.</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t>Քրեական հետապնդում հարուցելը.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t xml:space="preserve">Հսկողությունը </w:t>
      </w:r>
      <w:r w:rsidRPr="00723AB5">
        <w:rPr>
          <w:rFonts w:ascii="GHEA Grapalat" w:hAnsi="GHEA Grapalat" w:cs="Sylfaen"/>
          <w:lang w:val="en-US"/>
        </w:rPr>
        <w:t xml:space="preserve">մինչդատական քրեական վարույթի </w:t>
      </w:r>
      <w:r w:rsidRPr="00723AB5">
        <w:rPr>
          <w:rFonts w:ascii="GHEA Grapalat" w:hAnsi="GHEA Grapalat" w:cs="Sylfaen"/>
          <w:lang w:val="hy-AM"/>
        </w:rPr>
        <w:t>օրինականության նկատմամբ.</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t>Մեղադրանքի պաշտպանությունը դատարանում.</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t>Դատարանների վճիռների, դատավճիռների և որոշումների բողոքարկումը.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hy-AM"/>
        </w:rPr>
        <w:t>Պետական շահերի պաշտպանությունը.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lang w:val="en-US"/>
        </w:rPr>
        <w:t>Դատախազական ակտերը.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rPr>
        <w:t>Հայաստանի Հանրապետության դատախազությունում ծառայողական ենթակայությունը</w:t>
      </w:r>
      <w:r w:rsidRPr="00723AB5">
        <w:rPr>
          <w:rFonts w:ascii="GHEA Grapalat" w:hAnsi="GHEA Grapalat" w:cs="Sylfaen"/>
          <w:lang w:val="hy-AM"/>
        </w:rPr>
        <w:t xml:space="preserve"> և </w:t>
      </w:r>
      <w:r w:rsidRPr="00723AB5">
        <w:rPr>
          <w:rFonts w:ascii="GHEA Grapalat" w:hAnsi="GHEA Grapalat" w:cs="Sylfaen"/>
        </w:rPr>
        <w:t>դասային աստիճանները.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rPr>
        <w:t>Դատախազի իրավունքներն ու պարտականությունները</w:t>
      </w:r>
      <w:r w:rsidRPr="00723AB5">
        <w:rPr>
          <w:rFonts w:ascii="GHEA Grapalat" w:hAnsi="GHEA Grapalat" w:cs="Sylfaen"/>
          <w:lang w:val="en-US"/>
        </w:rPr>
        <w:t>.</w:t>
      </w:r>
      <w:r w:rsidRPr="00723AB5">
        <w:rPr>
          <w:rFonts w:ascii="GHEA Grapalat" w:hAnsi="GHEA Grapalat" w:cs="Sylfaen"/>
          <w:lang w:val="hy-AM"/>
        </w:rPr>
        <w:t xml:space="preserve"> </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lang w:val="hy-AM"/>
        </w:rPr>
        <w:t>Դատախազի խրախուսումն ու կարգապահական պատասխանատվությունը</w:t>
      </w:r>
      <w:r w:rsidRPr="00723AB5">
        <w:rPr>
          <w:rFonts w:ascii="GHEA Grapalat" w:hAnsi="GHEA Grapalat" w:cs="Sylfaen"/>
          <w:lang w:val="en-GB"/>
        </w:rPr>
        <w:t>.</w:t>
      </w:r>
    </w:p>
    <w:p w:rsidR="000D3F86" w:rsidRPr="00723AB5" w:rsidRDefault="000D3F86" w:rsidP="000D3F86">
      <w:pPr>
        <w:tabs>
          <w:tab w:val="left" w:pos="1134"/>
          <w:tab w:val="left" w:pos="1418"/>
        </w:tabs>
        <w:ind w:firstLine="709"/>
        <w:jc w:val="both"/>
        <w:rPr>
          <w:rFonts w:ascii="GHEA Grapalat" w:hAnsi="GHEA Grapalat" w:cs="Sylfaen"/>
          <w:b/>
          <w:i/>
          <w:u w:val="single"/>
          <w:lang w:val="hy-AM"/>
        </w:rPr>
      </w:pPr>
      <w:r w:rsidRPr="00723AB5">
        <w:rPr>
          <w:rFonts w:ascii="GHEA Grapalat" w:hAnsi="GHEA Grapalat" w:cs="Sylfaen"/>
          <w:b/>
          <w:i/>
          <w:u w:val="single"/>
        </w:rPr>
        <w:t>Հայաստանի Հանրապետության քրեական օրենսգիրք</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lang w:val="hy-AM"/>
        </w:rPr>
        <w:t>ՀՀ քրեական օրենսդրության սկզբունքները.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lang w:val="hy-AM"/>
        </w:rPr>
        <w:t>Քրեական օրենքի գործողությունը ժամանակի ընթացքում և տարածության մեջ.</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rPr>
        <w:t>Հանցագործության հասկացությունը</w:t>
      </w:r>
      <w:r w:rsidRPr="00723AB5">
        <w:rPr>
          <w:rFonts w:ascii="GHEA Grapalat" w:hAnsi="GHEA Grapalat" w:cs="Sylfaen"/>
          <w:lang w:val="hy-AM"/>
        </w:rPr>
        <w:t xml:space="preserve"> և հատկանիշները.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rPr>
        <w:t>Հանցագործության տեսակները.</w:t>
      </w:r>
      <w:r w:rsidRPr="00723AB5">
        <w:rPr>
          <w:rFonts w:ascii="GHEA Grapalat" w:hAnsi="GHEA Grapalat" w:cs="Sylfaen"/>
          <w:lang w:val="hy-AM"/>
        </w:rPr>
        <w:t xml:space="preserve"> </w:t>
      </w:r>
      <w:r w:rsidRPr="00723AB5">
        <w:rPr>
          <w:rFonts w:ascii="GHEA Grapalat" w:hAnsi="GHEA Grapalat" w:cs="Sylfaen"/>
          <w:lang w:val="en-US"/>
        </w:rPr>
        <w:t>շ</w:t>
      </w:r>
      <w:r w:rsidRPr="00723AB5">
        <w:rPr>
          <w:rFonts w:ascii="GHEA Grapalat" w:hAnsi="GHEA Grapalat" w:cs="Sylfaen"/>
        </w:rPr>
        <w:t>արունակվող և տևող հանցագործությունները.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rPr>
        <w:t>Հանցակազմի տարրերը.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rPr>
        <w:t>Հանցագործության օբյեկտի ընդհանուր բնութագիրը.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rPr>
        <w:t>Հանցագործության օբյեկտիվ կողմի ընդհանուր բնութագիրը.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rPr>
        <w:t>Հանցագործության սուբյեկտի ընդհանուր բնութագիրը.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rPr>
        <w:t>Հանցագործության սուբյեկտիվ կողմի ընդհանուր բնութագիրը.</w:t>
      </w:r>
    </w:p>
    <w:p w:rsidR="000D3F86" w:rsidRPr="00723AB5" w:rsidRDefault="000D3F86" w:rsidP="000D3F86">
      <w:pPr>
        <w:numPr>
          <w:ilvl w:val="0"/>
          <w:numId w:val="1"/>
        </w:numPr>
        <w:tabs>
          <w:tab w:val="left" w:pos="426"/>
          <w:tab w:val="left" w:pos="993"/>
          <w:tab w:val="left" w:pos="1418"/>
        </w:tabs>
        <w:ind w:left="0" w:firstLine="709"/>
        <w:jc w:val="both"/>
        <w:rPr>
          <w:rFonts w:ascii="GHEA Grapalat" w:hAnsi="GHEA Grapalat" w:cs="Sylfaen"/>
          <w:lang w:val="hy-AM"/>
        </w:rPr>
      </w:pPr>
      <w:r w:rsidRPr="00723AB5">
        <w:rPr>
          <w:rFonts w:ascii="GHEA Grapalat" w:hAnsi="GHEA Grapalat" w:cs="Sylfaen"/>
          <w:lang w:val="hy-AM"/>
        </w:rPr>
        <w:t>Քրեական պատասխանատվությունից ազատելը</w:t>
      </w:r>
      <w:r w:rsidRPr="00723AB5">
        <w:rPr>
          <w:rFonts w:ascii="GHEA Grapalat" w:hAnsi="GHEA Grapalat" w:cs="Sylfaen"/>
          <w:lang w:val="en-US"/>
        </w:rPr>
        <w:t>.</w:t>
      </w:r>
    </w:p>
    <w:p w:rsidR="000D3F86" w:rsidRPr="00723AB5" w:rsidRDefault="000D3F86" w:rsidP="000D3F86">
      <w:pPr>
        <w:numPr>
          <w:ilvl w:val="0"/>
          <w:numId w:val="1"/>
        </w:numPr>
        <w:tabs>
          <w:tab w:val="left" w:pos="1134"/>
          <w:tab w:val="left" w:pos="1276"/>
        </w:tabs>
        <w:ind w:left="0" w:firstLine="709"/>
        <w:jc w:val="both"/>
        <w:rPr>
          <w:rFonts w:ascii="GHEA Grapalat" w:hAnsi="GHEA Grapalat" w:cs="Sylfaen"/>
        </w:rPr>
      </w:pPr>
      <w:r w:rsidRPr="00723AB5">
        <w:rPr>
          <w:rFonts w:ascii="GHEA Grapalat" w:hAnsi="GHEA Grapalat" w:cs="Sylfaen"/>
        </w:rPr>
        <w:t>Համաներ</w:t>
      </w:r>
      <w:r w:rsidRPr="00723AB5">
        <w:rPr>
          <w:rFonts w:ascii="GHEA Grapalat" w:hAnsi="GHEA Grapalat" w:cs="Sylfaen"/>
          <w:lang w:val="en-US"/>
        </w:rPr>
        <w:t xml:space="preserve">ում </w:t>
      </w:r>
      <w:r w:rsidRPr="00723AB5">
        <w:rPr>
          <w:rFonts w:ascii="GHEA Grapalat" w:hAnsi="GHEA Grapalat" w:cs="Sylfaen"/>
        </w:rPr>
        <w:t>և ներ</w:t>
      </w:r>
      <w:r w:rsidRPr="00723AB5">
        <w:rPr>
          <w:rFonts w:ascii="GHEA Grapalat" w:hAnsi="GHEA Grapalat" w:cs="Sylfaen"/>
          <w:lang w:val="en-US"/>
        </w:rPr>
        <w:t>ում</w:t>
      </w:r>
      <w:r w:rsidRPr="00723AB5">
        <w:rPr>
          <w:rFonts w:ascii="GHEA Grapalat" w:hAnsi="GHEA Grapalat" w:cs="Sylfaen"/>
        </w:rPr>
        <w:t>.</w:t>
      </w:r>
    </w:p>
    <w:p w:rsidR="000D3F86" w:rsidRPr="00723AB5" w:rsidRDefault="000D3F86" w:rsidP="000D3F86">
      <w:pPr>
        <w:numPr>
          <w:ilvl w:val="0"/>
          <w:numId w:val="1"/>
        </w:numPr>
        <w:tabs>
          <w:tab w:val="left" w:pos="426"/>
          <w:tab w:val="left" w:pos="993"/>
          <w:tab w:val="left" w:pos="1418"/>
        </w:tabs>
        <w:ind w:left="0" w:firstLine="709"/>
        <w:jc w:val="both"/>
        <w:rPr>
          <w:rFonts w:ascii="GHEA Grapalat" w:hAnsi="GHEA Grapalat" w:cs="Sylfaen"/>
          <w:lang w:val="hy-AM"/>
        </w:rPr>
      </w:pPr>
      <w:r w:rsidRPr="00723AB5">
        <w:rPr>
          <w:rFonts w:ascii="GHEA Grapalat" w:hAnsi="GHEA Grapalat" w:cs="Sylfaen"/>
          <w:lang w:val="hy-AM"/>
        </w:rPr>
        <w:t>Բռնագանձ</w:t>
      </w:r>
      <w:r w:rsidRPr="00723AB5">
        <w:rPr>
          <w:rFonts w:ascii="GHEA Grapalat" w:hAnsi="GHEA Grapalat" w:cs="Sylfaen"/>
          <w:lang w:val="en-GB"/>
        </w:rPr>
        <w:t xml:space="preserve">ման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Մարդու օրգանների (և) կամ հյուսվածքների ապօրինի շրջանառությ</w:t>
      </w:r>
      <w:r w:rsidRPr="00723AB5">
        <w:rPr>
          <w:rStyle w:val="Strong"/>
          <w:rFonts w:ascii="GHEA Grapalat" w:hAnsi="GHEA Grapalat"/>
          <w:color w:val="000000"/>
          <w:shd w:val="clear" w:color="auto" w:fill="FFFFFF"/>
          <w:lang w:val="en-GB"/>
        </w:rPr>
        <w:t xml:space="preserve">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shd w:val="clear" w:color="auto" w:fill="FFFFFF"/>
        </w:rPr>
        <w:t>Մարդու թրաֆիքինգ</w:t>
      </w:r>
      <w:r w:rsidRPr="00723AB5">
        <w:rPr>
          <w:rStyle w:val="Strong"/>
          <w:rFonts w:ascii="GHEA Grapalat" w:hAnsi="GHEA Grapalat"/>
          <w:shd w:val="clear" w:color="auto" w:fill="FFFFFF"/>
          <w:lang w:val="en-GB"/>
        </w:rPr>
        <w:t>ի</w:t>
      </w:r>
      <w:r w:rsidRPr="00723AB5">
        <w:rPr>
          <w:rStyle w:val="Strong"/>
          <w:rFonts w:ascii="GHEA Grapalat" w:hAnsi="GHEA Grapalat"/>
          <w:shd w:val="clear" w:color="auto" w:fill="FFFFFF"/>
        </w:rPr>
        <w:t xml:space="preserve"> կամ շահագործ</w:t>
      </w:r>
      <w:r w:rsidRPr="00723AB5">
        <w:rPr>
          <w:rStyle w:val="Strong"/>
          <w:rFonts w:ascii="GHEA Grapalat" w:hAnsi="GHEA Grapalat"/>
          <w:shd w:val="clear" w:color="auto" w:fill="FFFFFF"/>
          <w:lang w:val="en-GB"/>
        </w:rPr>
        <w:t xml:space="preserve">ման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lang w:val="en-US" w:eastAsia="en-US"/>
        </w:rPr>
        <w:t>Երեխայի կամ հոգեկան խանգարման հետևանքով իր արարքի բնույթն ու նշանակությունը գիտակցելու կամ դա ղեկավարելու հնարավորությունից զրկված անձի թրաֆիքինգի կամ շահագործման</w:t>
      </w:r>
      <w:r w:rsidRPr="00723AB5">
        <w:rPr>
          <w:rFonts w:ascii="GHEA Grapalat" w:hAnsi="GHEA Grapalat"/>
          <w:b/>
          <w:bCs/>
          <w:color w:val="000000"/>
          <w:lang w:val="en-US" w:eastAsia="en-US"/>
        </w:rPr>
        <w:t xml:space="preserve">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Fonts w:ascii="GHEA Grapalat" w:hAnsi="GHEA Grapalat" w:cs="Sylfaen"/>
        </w:rPr>
      </w:pPr>
      <w:r w:rsidRPr="00723AB5">
        <w:rPr>
          <w:rFonts w:ascii="GHEA Grapalat" w:hAnsi="GHEA Grapalat"/>
          <w:b/>
          <w:bCs/>
          <w:color w:val="000000"/>
          <w:lang w:val="en-US" w:eastAsia="en-US"/>
        </w:rPr>
        <w:t xml:space="preserve">Ընտրողներին կաշառք տալու, կաշառք ստանալու, ընտրությունների ժամանակ բարեգործության արգելքի խախտման կամ ընտրողի ազատ կամքի իրականացմանը խոչընդոտելու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Ընտրակաշառքի միջնորդությ</w:t>
      </w:r>
      <w:r w:rsidRPr="00723AB5">
        <w:rPr>
          <w:rStyle w:val="Strong"/>
          <w:rFonts w:ascii="GHEA Grapalat" w:hAnsi="GHEA Grapalat"/>
          <w:color w:val="000000"/>
          <w:shd w:val="clear" w:color="auto" w:fill="FFFFFF"/>
          <w:lang w:val="en-GB"/>
        </w:rPr>
        <w:t xml:space="preserve">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Խարդախությ</w:t>
      </w:r>
      <w:r w:rsidRPr="00723AB5">
        <w:rPr>
          <w:rStyle w:val="Strong"/>
          <w:rFonts w:ascii="GHEA Grapalat" w:hAnsi="GHEA Grapalat"/>
          <w:color w:val="000000"/>
          <w:shd w:val="clear" w:color="auto" w:fill="FFFFFF"/>
          <w:lang w:val="en-US"/>
        </w:rPr>
        <w:t xml:space="preserve">ան քրեաիրավական բնութագիրը, </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 xml:space="preserve">Յուրացնելու կամ վատնելու </w:t>
      </w:r>
      <w:r w:rsidRPr="00723AB5">
        <w:rPr>
          <w:rFonts w:ascii="GHEA Grapalat" w:hAnsi="GHEA Grapalat" w:cs="Sylfaen"/>
        </w:rPr>
        <w:t>քրեաիրավական բնութագիրը</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 xml:space="preserve">Առանձնակի արժեք ունեցող առարկաներ հափշտակելու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 xml:space="preserve">Շորթման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lastRenderedPageBreak/>
        <w:t>Ֆինանսական բուրգ ստեղծել</w:t>
      </w:r>
      <w:r w:rsidRPr="00723AB5">
        <w:rPr>
          <w:rStyle w:val="Strong"/>
          <w:rFonts w:ascii="GHEA Grapalat" w:hAnsi="GHEA Grapalat"/>
          <w:color w:val="000000"/>
          <w:shd w:val="clear" w:color="auto" w:fill="FFFFFF"/>
          <w:lang w:val="en-GB"/>
        </w:rPr>
        <w:t>ու</w:t>
      </w:r>
      <w:r w:rsidRPr="00723AB5">
        <w:rPr>
          <w:rStyle w:val="Strong"/>
          <w:rFonts w:ascii="GHEA Grapalat" w:hAnsi="GHEA Grapalat"/>
          <w:color w:val="000000"/>
          <w:shd w:val="clear" w:color="auto" w:fill="FFFFFF"/>
        </w:rPr>
        <w:t>, կազմակերպել</w:t>
      </w:r>
      <w:r w:rsidRPr="00723AB5">
        <w:rPr>
          <w:rStyle w:val="Strong"/>
          <w:rFonts w:ascii="GHEA Grapalat" w:hAnsi="GHEA Grapalat"/>
          <w:color w:val="000000"/>
          <w:shd w:val="clear" w:color="auto" w:fill="FFFFFF"/>
          <w:lang w:val="en-GB"/>
        </w:rPr>
        <w:t>ու</w:t>
      </w:r>
      <w:r w:rsidRPr="00723AB5">
        <w:rPr>
          <w:rStyle w:val="Strong"/>
          <w:rFonts w:ascii="GHEA Grapalat" w:hAnsi="GHEA Grapalat"/>
          <w:color w:val="000000"/>
          <w:shd w:val="clear" w:color="auto" w:fill="FFFFFF"/>
        </w:rPr>
        <w:t xml:space="preserve"> կամ ղեկավարել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Հանցավոր ճանապարհով ստացված գույքն օրինականացնե</w:t>
      </w:r>
      <w:r w:rsidRPr="00723AB5">
        <w:rPr>
          <w:rStyle w:val="Strong"/>
          <w:rFonts w:ascii="GHEA Grapalat" w:hAnsi="GHEA Grapalat"/>
          <w:color w:val="000000"/>
          <w:shd w:val="clear" w:color="auto" w:fill="FFFFFF"/>
          <w:lang w:val="en-GB"/>
        </w:rPr>
        <w:t>լու</w:t>
      </w:r>
      <w:r w:rsidRPr="00723AB5">
        <w:rPr>
          <w:rStyle w:val="Strong"/>
          <w:rFonts w:ascii="GHEA Grapalat" w:hAnsi="GHEA Grapalat"/>
          <w:color w:val="000000"/>
          <w:shd w:val="clear" w:color="auto" w:fill="FFFFFF"/>
        </w:rPr>
        <w:t xml:space="preserve"> (փողերի լվացմ</w:t>
      </w:r>
      <w:r w:rsidRPr="00723AB5">
        <w:rPr>
          <w:rStyle w:val="Strong"/>
          <w:rFonts w:ascii="GHEA Grapalat" w:hAnsi="GHEA Grapalat"/>
          <w:color w:val="000000"/>
          <w:shd w:val="clear" w:color="auto" w:fill="FFFFFF"/>
          <w:lang w:val="en-GB"/>
        </w:rPr>
        <w:t>ան</w:t>
      </w:r>
      <w:r w:rsidRPr="00723AB5">
        <w:rPr>
          <w:rStyle w:val="Strong"/>
          <w:rFonts w:ascii="GHEA Grapalat" w:hAnsi="GHEA Grapalat"/>
          <w:color w:val="000000"/>
          <w:shd w:val="clear" w:color="auto" w:fill="FFFFFF"/>
        </w:rPr>
        <w:t>)</w:t>
      </w:r>
      <w:r w:rsidRPr="00723AB5">
        <w:rPr>
          <w:rStyle w:val="Strong"/>
          <w:rFonts w:ascii="GHEA Grapalat" w:hAnsi="GHEA Grapalat"/>
          <w:color w:val="000000"/>
          <w:shd w:val="clear" w:color="auto" w:fill="FFFFFF"/>
          <w:lang w:val="en-GB"/>
        </w:rPr>
        <w:t xml:space="preserve">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Վարկը ոչ նպատակային օգտագործել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Հակամրցակցային գործունեությ</w:t>
      </w:r>
      <w:r w:rsidRPr="00723AB5">
        <w:rPr>
          <w:rStyle w:val="Strong"/>
          <w:rFonts w:ascii="GHEA Grapalat" w:hAnsi="GHEA Grapalat"/>
          <w:color w:val="000000"/>
          <w:shd w:val="clear" w:color="auto" w:fill="FFFFFF"/>
          <w:lang w:val="en-GB"/>
        </w:rPr>
        <w:t xml:space="preserve">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Առևտրային կաշառ</w:t>
      </w:r>
      <w:r w:rsidRPr="00723AB5">
        <w:rPr>
          <w:rStyle w:val="Strong"/>
          <w:rFonts w:ascii="GHEA Grapalat" w:hAnsi="GHEA Grapalat"/>
          <w:color w:val="000000"/>
          <w:shd w:val="clear" w:color="auto" w:fill="FFFFFF"/>
          <w:lang w:val="en-GB"/>
        </w:rPr>
        <w:t xml:space="preserve">քի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Արհեստավարժ մարզամրցումների</w:t>
      </w:r>
      <w:r w:rsidRPr="00723AB5">
        <w:rPr>
          <w:rStyle w:val="Strong"/>
          <w:rFonts w:ascii="Arial" w:hAnsi="Arial" w:cs="Arial"/>
          <w:color w:val="000000"/>
          <w:shd w:val="clear" w:color="auto" w:fill="FFFFFF"/>
        </w:rPr>
        <w:t> </w:t>
      </w:r>
      <w:r w:rsidRPr="00723AB5">
        <w:rPr>
          <w:rStyle w:val="Strong"/>
          <w:rFonts w:ascii="GHEA Grapalat" w:hAnsi="GHEA Grapalat" w:cs="Arial Unicode"/>
          <w:color w:val="000000"/>
          <w:shd w:val="clear" w:color="auto" w:fill="FFFFFF"/>
        </w:rPr>
        <w:t>և հանդիսադիր առևտրային մրցույթների մասնակիցներին ու կազմակերպիչներին կաշառել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ind w:left="0" w:firstLine="709"/>
        <w:jc w:val="both"/>
        <w:rPr>
          <w:rStyle w:val="Strong"/>
          <w:rFonts w:ascii="GHEA Grapalat" w:hAnsi="GHEA Grapalat"/>
          <w:b w:val="0"/>
          <w:bCs w:val="0"/>
          <w:color w:val="000000"/>
          <w:lang w:val="en-US" w:eastAsia="en-US"/>
        </w:rPr>
      </w:pPr>
      <w:r w:rsidRPr="00723AB5">
        <w:rPr>
          <w:rFonts w:ascii="GHEA Grapalat" w:hAnsi="GHEA Grapalat"/>
          <w:b/>
          <w:bCs/>
          <w:color w:val="000000"/>
          <w:lang w:val="en-US" w:eastAsia="en-US"/>
        </w:rPr>
        <w:t xml:space="preserve">Կեղծ փողեր կամ արժեթղթեր պատրաստելու, պահելու կամ իրացնելու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Կանխիկ դրամական միջոցների և (կամ) վճարային գործիքների մաքսանենգությ</w:t>
      </w:r>
      <w:r w:rsidRPr="00723AB5">
        <w:rPr>
          <w:rStyle w:val="Strong"/>
          <w:rFonts w:ascii="GHEA Grapalat" w:hAnsi="GHEA Grapalat"/>
          <w:color w:val="000000"/>
          <w:shd w:val="clear" w:color="auto" w:fill="FFFFFF"/>
          <w:lang w:val="en-GB"/>
        </w:rPr>
        <w:t xml:space="preserve">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Ահաբեկչությ</w:t>
      </w:r>
      <w:r w:rsidRPr="00723AB5">
        <w:rPr>
          <w:rStyle w:val="Strong"/>
          <w:rFonts w:ascii="GHEA Grapalat" w:hAnsi="GHEA Grapalat"/>
          <w:color w:val="000000"/>
          <w:shd w:val="clear" w:color="auto" w:fill="FFFFFF"/>
          <w:lang w:val="en-GB"/>
        </w:rPr>
        <w:t xml:space="preserve">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Ահաբեկչության ֆինանսավոր</w:t>
      </w:r>
      <w:r w:rsidRPr="00723AB5">
        <w:rPr>
          <w:rStyle w:val="Strong"/>
          <w:rFonts w:ascii="GHEA Grapalat" w:hAnsi="GHEA Grapalat"/>
          <w:color w:val="000000"/>
          <w:shd w:val="clear" w:color="auto" w:fill="FFFFFF"/>
          <w:lang w:val="en-GB"/>
        </w:rPr>
        <w:t xml:space="preserve">ման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Բանդիտիզ</w:t>
      </w:r>
      <w:r w:rsidRPr="00723AB5">
        <w:rPr>
          <w:rStyle w:val="Strong"/>
          <w:rFonts w:ascii="GHEA Grapalat" w:hAnsi="GHEA Grapalat"/>
          <w:color w:val="000000"/>
          <w:shd w:val="clear" w:color="auto" w:fill="FFFFFF"/>
          <w:lang w:val="en-GB"/>
        </w:rPr>
        <w:t xml:space="preserve">մի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Հանցավոր համագործակցություն ստեղծել</w:t>
      </w:r>
      <w:r w:rsidRPr="00723AB5">
        <w:rPr>
          <w:rStyle w:val="Strong"/>
          <w:rFonts w:ascii="GHEA Grapalat" w:hAnsi="GHEA Grapalat"/>
          <w:color w:val="000000"/>
          <w:shd w:val="clear" w:color="auto" w:fill="FFFFFF"/>
          <w:lang w:val="en-GB"/>
        </w:rPr>
        <w:t>ու</w:t>
      </w:r>
      <w:r w:rsidRPr="00723AB5">
        <w:rPr>
          <w:rStyle w:val="Strong"/>
          <w:rFonts w:ascii="GHEA Grapalat" w:hAnsi="GHEA Grapalat"/>
          <w:color w:val="000000"/>
          <w:shd w:val="clear" w:color="auto" w:fill="FFFFFF"/>
        </w:rPr>
        <w:t xml:space="preserve"> կամ ղեկավարել</w:t>
      </w:r>
      <w:r w:rsidRPr="00723AB5">
        <w:rPr>
          <w:rStyle w:val="Strong"/>
          <w:rFonts w:ascii="GHEA Grapalat" w:hAnsi="GHEA Grapalat"/>
          <w:color w:val="000000"/>
          <w:shd w:val="clear" w:color="auto" w:fill="FFFFFF"/>
          <w:lang w:val="en-GB"/>
        </w:rPr>
        <w:t>ու</w:t>
      </w:r>
      <w:r w:rsidRPr="00723AB5">
        <w:rPr>
          <w:rStyle w:val="Strong"/>
          <w:rFonts w:ascii="GHEA Grapalat" w:hAnsi="GHEA Grapalat"/>
          <w:color w:val="000000"/>
          <w:shd w:val="clear" w:color="auto" w:fill="FFFFFF"/>
        </w:rPr>
        <w:t xml:space="preserve"> կամ հանցավոր համագործակցությանը մասնակցել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 xml:space="preserve">Օրենքով չնախատեսված զինված միավորումներ ստեղծելու կամ դրանց մասնակցելու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Ռադիոակտիվ նյութերի ապօրինի շրջանառությ</w:t>
      </w:r>
      <w:r w:rsidRPr="00723AB5">
        <w:rPr>
          <w:rStyle w:val="Strong"/>
          <w:rFonts w:ascii="GHEA Grapalat" w:hAnsi="GHEA Grapalat"/>
          <w:color w:val="000000"/>
          <w:shd w:val="clear" w:color="auto" w:fill="FFFFFF"/>
          <w:lang w:val="en-GB"/>
        </w:rPr>
        <w:t xml:space="preserve">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ind w:left="0" w:firstLine="709"/>
        <w:jc w:val="both"/>
        <w:rPr>
          <w:rStyle w:val="Strong"/>
          <w:rFonts w:ascii="GHEA Grapalat" w:hAnsi="GHEA Grapalat"/>
          <w:b w:val="0"/>
          <w:bCs w:val="0"/>
          <w:color w:val="000000"/>
          <w:lang w:val="en-US" w:eastAsia="en-US"/>
        </w:rPr>
      </w:pPr>
      <w:r w:rsidRPr="00723AB5">
        <w:rPr>
          <w:rStyle w:val="Strong"/>
          <w:rFonts w:ascii="GHEA Grapalat" w:hAnsi="GHEA Grapalat"/>
          <w:color w:val="000000"/>
          <w:shd w:val="clear" w:color="auto" w:fill="FFFFFF"/>
        </w:rPr>
        <w:t>Ապօրինի կերպով զենք, ռազմամթերք, պայթուցիկ նյութեր կամ պայթուցիկ սարքեր ձեռք բերել</w:t>
      </w:r>
      <w:r w:rsidRPr="00723AB5">
        <w:rPr>
          <w:rStyle w:val="Strong"/>
          <w:rFonts w:ascii="GHEA Grapalat" w:hAnsi="GHEA Grapalat"/>
          <w:color w:val="000000"/>
          <w:shd w:val="clear" w:color="auto" w:fill="FFFFFF"/>
          <w:lang w:val="en-US"/>
        </w:rPr>
        <w:t>ու</w:t>
      </w:r>
      <w:r w:rsidRPr="00723AB5">
        <w:rPr>
          <w:rStyle w:val="Strong"/>
          <w:rFonts w:ascii="GHEA Grapalat" w:hAnsi="GHEA Grapalat"/>
          <w:color w:val="000000"/>
          <w:shd w:val="clear" w:color="auto" w:fill="FFFFFF"/>
        </w:rPr>
        <w:t>, իրացնել</w:t>
      </w:r>
      <w:r w:rsidRPr="00723AB5">
        <w:rPr>
          <w:rStyle w:val="Strong"/>
          <w:rFonts w:ascii="GHEA Grapalat" w:hAnsi="GHEA Grapalat"/>
          <w:color w:val="000000"/>
          <w:shd w:val="clear" w:color="auto" w:fill="FFFFFF"/>
          <w:lang w:val="en-US"/>
        </w:rPr>
        <w:t>ու</w:t>
      </w:r>
      <w:r w:rsidRPr="00723AB5">
        <w:rPr>
          <w:rStyle w:val="Strong"/>
          <w:rFonts w:ascii="GHEA Grapalat" w:hAnsi="GHEA Grapalat"/>
          <w:color w:val="000000"/>
          <w:shd w:val="clear" w:color="auto" w:fill="FFFFFF"/>
        </w:rPr>
        <w:t>, պահել</w:t>
      </w:r>
      <w:r w:rsidRPr="00723AB5">
        <w:rPr>
          <w:rStyle w:val="Strong"/>
          <w:rFonts w:ascii="GHEA Grapalat" w:hAnsi="GHEA Grapalat"/>
          <w:color w:val="000000"/>
          <w:shd w:val="clear" w:color="auto" w:fill="FFFFFF"/>
          <w:lang w:val="en-US"/>
        </w:rPr>
        <w:t>ու</w:t>
      </w:r>
      <w:r w:rsidRPr="00723AB5">
        <w:rPr>
          <w:rStyle w:val="Strong"/>
          <w:rFonts w:ascii="GHEA Grapalat" w:hAnsi="GHEA Grapalat"/>
          <w:color w:val="000000"/>
          <w:shd w:val="clear" w:color="auto" w:fill="FFFFFF"/>
        </w:rPr>
        <w:t>, փոխադրել</w:t>
      </w:r>
      <w:r w:rsidRPr="00723AB5">
        <w:rPr>
          <w:rStyle w:val="Strong"/>
          <w:rFonts w:ascii="GHEA Grapalat" w:hAnsi="GHEA Grapalat"/>
          <w:color w:val="000000"/>
          <w:shd w:val="clear" w:color="auto" w:fill="FFFFFF"/>
          <w:lang w:val="en-US"/>
        </w:rPr>
        <w:t>ու</w:t>
      </w:r>
      <w:r w:rsidRPr="00723AB5">
        <w:rPr>
          <w:rStyle w:val="Strong"/>
          <w:rFonts w:ascii="GHEA Grapalat" w:hAnsi="GHEA Grapalat"/>
          <w:color w:val="000000"/>
          <w:shd w:val="clear" w:color="auto" w:fill="FFFFFF"/>
        </w:rPr>
        <w:t xml:space="preserve"> կամ կրել</w:t>
      </w:r>
      <w:r w:rsidRPr="00723AB5">
        <w:rPr>
          <w:rStyle w:val="Strong"/>
          <w:rFonts w:ascii="GHEA Grapalat" w:hAnsi="GHEA Grapalat"/>
          <w:color w:val="000000"/>
          <w:shd w:val="clear" w:color="auto" w:fill="FFFFFF"/>
          <w:lang w:val="en-US"/>
        </w:rPr>
        <w:t xml:space="preserve">ու </w:t>
      </w:r>
      <w:r w:rsidRPr="00723AB5">
        <w:rPr>
          <w:rFonts w:ascii="GHEA Grapalat" w:hAnsi="GHEA Grapalat"/>
          <w:color w:val="000000"/>
          <w:lang w:val="en-US" w:eastAsia="en-US"/>
        </w:rPr>
        <w:t>քրեաիրավական բնութագիրը.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Խիստ ներգործող, թունավոր, պայթուցիկ, ռադիոակտիվ նյութերի, ճառագայթման աղբյուրների, միջուկային նյութերի, հրազենի կամ նրա բաղկացուցիչ մասերի, բացի ողորկափող որսորդական հրազենից և դրա փամփուշտներից, պայթուցիկ սարքերի, ռազմամթերքի, զանգվածային ոչնչացման զենքի, դրա տեղափոխման միջոցների, այլ զինամթերքի, ռազմական տեխնիկայի, զանգվածային ոչնչացման զենք կամ դրա փոխադրման հրթիռային համակարգեր ստեղծելու համար օգտագործվող այլ նյութերի կամ սարքավորումների, միջուկային, քիմիական, կենսաբանական կամ զանգվածային ոչնչացման այլ զենքի կամ երկակի նշանակության ապրանքների, ռազմավարական տեսակետից կարևոր հումքային ապրանքների կամ մշակութային արժեքների մաքսանենգությ</w:t>
      </w:r>
      <w:r w:rsidRPr="00723AB5">
        <w:rPr>
          <w:rStyle w:val="Strong"/>
          <w:rFonts w:ascii="GHEA Grapalat" w:hAnsi="GHEA Grapalat"/>
          <w:color w:val="000000"/>
          <w:shd w:val="clear" w:color="auto" w:fill="FFFFFF"/>
          <w:lang w:val="en-GB"/>
        </w:rPr>
        <w:t xml:space="preserve">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Շահադիտական նպատակով այլ անձի պոռնկությամբ զբաղվելուն ներգրավել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Պոռնկությամբ զբաղվելուն նպաստել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Թմրամիջոցների, հոգեմետ (հոգեներգործուն) նյութերի և դրանց պրեկուրսորների ապօրինի շրջանառությունն իրացնելու կամ պատրաստելու</w:t>
      </w:r>
      <w:r w:rsidRPr="00723AB5">
        <w:rPr>
          <w:rFonts w:ascii="Arial" w:hAnsi="Arial" w:cs="Arial"/>
          <w:color w:val="000000"/>
          <w:lang w:val="en-US" w:eastAsia="en-US"/>
        </w:rPr>
        <w:t> </w:t>
      </w:r>
      <w:r w:rsidRPr="00723AB5">
        <w:rPr>
          <w:rFonts w:ascii="GHEA Grapalat" w:hAnsi="GHEA Grapalat"/>
          <w:b/>
          <w:bCs/>
          <w:color w:val="000000"/>
          <w:lang w:val="en-US" w:eastAsia="en-US"/>
        </w:rPr>
        <w:t xml:space="preserve">նպատակով կամ դրանց ապօրինի իրացնելու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lastRenderedPageBreak/>
        <w:t>Թմրամիջոցների, հոգեմետ (հոգեներգործուն) նյութերի և (կամ) դրանց պրեկուրսորների մաքսանենգությ</w:t>
      </w:r>
      <w:r w:rsidRPr="00723AB5">
        <w:rPr>
          <w:rStyle w:val="Strong"/>
          <w:rFonts w:ascii="GHEA Grapalat" w:hAnsi="GHEA Grapalat"/>
          <w:color w:val="000000"/>
          <w:shd w:val="clear" w:color="auto" w:fill="FFFFFF"/>
          <w:lang w:val="en-GB"/>
        </w:rPr>
        <w:t xml:space="preserve">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Թմրամիջոցներ կամ հոգեմետ (հոգեներգործուն)</w:t>
      </w:r>
      <w:r w:rsidRPr="00723AB5">
        <w:rPr>
          <w:rFonts w:ascii="Arial" w:hAnsi="Arial" w:cs="Arial"/>
          <w:color w:val="000000"/>
          <w:shd w:val="clear" w:color="auto" w:fill="FFFFFF"/>
        </w:rPr>
        <w:t> </w:t>
      </w:r>
      <w:r w:rsidRPr="00723AB5">
        <w:rPr>
          <w:rStyle w:val="Strong"/>
          <w:rFonts w:ascii="GHEA Grapalat" w:hAnsi="GHEA Grapalat"/>
          <w:color w:val="000000"/>
          <w:shd w:val="clear" w:color="auto" w:fill="FFFFFF"/>
        </w:rPr>
        <w:t>նյութեր գործածելու համար որջեր կազմակերպել</w:t>
      </w:r>
      <w:r w:rsidRPr="00723AB5">
        <w:rPr>
          <w:rStyle w:val="Strong"/>
          <w:rFonts w:ascii="GHEA Grapalat" w:hAnsi="GHEA Grapalat"/>
          <w:color w:val="000000"/>
          <w:shd w:val="clear" w:color="auto" w:fill="FFFFFF"/>
          <w:lang w:val="en-GB"/>
        </w:rPr>
        <w:t>ու</w:t>
      </w:r>
      <w:r w:rsidRPr="00723AB5">
        <w:rPr>
          <w:rStyle w:val="Strong"/>
          <w:rFonts w:ascii="GHEA Grapalat" w:hAnsi="GHEA Grapalat"/>
          <w:color w:val="000000"/>
          <w:shd w:val="clear" w:color="auto" w:fill="FFFFFF"/>
        </w:rPr>
        <w:t xml:space="preserve"> կամ պահել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 xml:space="preserve">Պաշտոնեական լիազորությունները չարաշահելու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Պաշտոնեական լիազորություններն անցնել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Ձեռնարկատիրական գործունեությանն ապօրինի մասնակցել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Ապօրինի հարստանալ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s>
        <w:ind w:left="0" w:firstLine="709"/>
        <w:jc w:val="both"/>
        <w:rPr>
          <w:rFonts w:ascii="GHEA Grapalat" w:hAnsi="GHEA Grapalat" w:cs="Sylfaen"/>
          <w:b/>
        </w:rPr>
      </w:pPr>
      <w:r w:rsidRPr="00723AB5">
        <w:rPr>
          <w:rFonts w:ascii="GHEA Grapalat" w:hAnsi="GHEA Grapalat" w:cs="Sylfaen"/>
          <w:b/>
        </w:rPr>
        <w:t xml:space="preserve">Կաշառք ստանալու և </w:t>
      </w:r>
      <w:r w:rsidRPr="00723AB5">
        <w:rPr>
          <w:rFonts w:ascii="GHEA Grapalat" w:hAnsi="GHEA Grapalat" w:cs="Sylfaen"/>
          <w:b/>
          <w:lang w:val="en-US"/>
        </w:rPr>
        <w:t xml:space="preserve">կաշառք </w:t>
      </w:r>
      <w:r w:rsidRPr="00723AB5">
        <w:rPr>
          <w:rFonts w:ascii="GHEA Grapalat" w:hAnsi="GHEA Grapalat" w:cs="Sylfaen"/>
          <w:b/>
        </w:rPr>
        <w:t>տալու</w:t>
      </w:r>
      <w:r w:rsidRPr="00723AB5">
        <w:rPr>
          <w:rFonts w:ascii="GHEA Grapalat" w:hAnsi="GHEA Grapalat" w:cs="Sylfaen"/>
          <w:b/>
          <w:lang w:val="en-US"/>
        </w:rPr>
        <w:t xml:space="preserve"> </w:t>
      </w:r>
      <w:r w:rsidRPr="00723AB5">
        <w:rPr>
          <w:rFonts w:ascii="GHEA Grapalat" w:hAnsi="GHEA Grapalat" w:cs="Sylfaen"/>
          <w:b/>
        </w:rPr>
        <w:t>քրեաիրավական բնութագրերը.</w:t>
      </w:r>
    </w:p>
    <w:p w:rsidR="000D3F86" w:rsidRPr="00723AB5" w:rsidRDefault="000D3F86" w:rsidP="000D3F86">
      <w:pPr>
        <w:numPr>
          <w:ilvl w:val="0"/>
          <w:numId w:val="1"/>
        </w:numPr>
        <w:tabs>
          <w:tab w:val="clear" w:pos="1200"/>
          <w:tab w:val="left" w:pos="1134"/>
          <w:tab w:val="num" w:pos="1276"/>
          <w:tab w:val="left" w:pos="1418"/>
        </w:tabs>
        <w:ind w:left="0" w:firstLine="709"/>
        <w:jc w:val="both"/>
        <w:rPr>
          <w:rFonts w:ascii="GHEA Grapalat" w:hAnsi="GHEA Grapalat" w:cs="Sylfaen"/>
          <w:b/>
        </w:rPr>
      </w:pPr>
      <w:r w:rsidRPr="00723AB5">
        <w:rPr>
          <w:rFonts w:ascii="GHEA Grapalat" w:hAnsi="GHEA Grapalat" w:cs="Sylfaen"/>
          <w:b/>
          <w:lang w:val="en-US"/>
        </w:rPr>
        <w:t>Կ</w:t>
      </w:r>
      <w:r w:rsidRPr="00723AB5">
        <w:rPr>
          <w:rFonts w:ascii="GHEA Grapalat" w:hAnsi="GHEA Grapalat" w:cs="Sylfaen"/>
          <w:b/>
        </w:rPr>
        <w:t>աշառքի միջնորդության քրեաիրավական բնութագ</w:t>
      </w:r>
      <w:r w:rsidRPr="00723AB5">
        <w:rPr>
          <w:rFonts w:ascii="GHEA Grapalat" w:hAnsi="GHEA Grapalat" w:cs="Sylfaen"/>
          <w:b/>
          <w:lang w:val="en-US"/>
        </w:rPr>
        <w:t>իր</w:t>
      </w:r>
      <w:r w:rsidRPr="00723AB5">
        <w:rPr>
          <w:rFonts w:ascii="GHEA Grapalat" w:hAnsi="GHEA Grapalat" w:cs="Sylfaen"/>
          <w:b/>
        </w:rPr>
        <w:t>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Պաշտոնատար անձ չհանդիսացող հանրային պաշտոն զբաղեցնող անձի, հանրային ծառայողի կողմից ապօրինի վարձատրություն ստանա</w:t>
      </w:r>
      <w:r w:rsidRPr="00723AB5">
        <w:rPr>
          <w:rStyle w:val="Strong"/>
          <w:rFonts w:ascii="GHEA Grapalat" w:hAnsi="GHEA Grapalat"/>
          <w:color w:val="000000"/>
          <w:shd w:val="clear" w:color="auto" w:fill="FFFFFF"/>
          <w:lang w:val="en-GB"/>
        </w:rPr>
        <w:t xml:space="preserve">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Իրական կամ ենթադրյալ ազդեցությունը օգտագործել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r w:rsidRPr="00723AB5">
        <w:rPr>
          <w:rStyle w:val="Strong"/>
          <w:rFonts w:ascii="Arial" w:hAnsi="Arial" w:cs="Arial"/>
          <w:color w:val="000000"/>
          <w:shd w:val="clear" w:color="auto" w:fill="FFFFFF"/>
        </w:rPr>
        <w:t> </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 xml:space="preserve">Պաշտոնատար անձ չհանդիսացող հանրային պաշտոն զբաղեցնող անձին, հանրային ծառայողին ապօրինի վարձատրություն տալու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 xml:space="preserve">Իրական կամ ենթադրյալ ազդեցությունն օգտագործելու համար ապօրինի վարձատրություն տալու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Պաշտոնեական կեղծիք</w:t>
      </w:r>
      <w:r w:rsidRPr="00723AB5">
        <w:rPr>
          <w:rStyle w:val="Strong"/>
          <w:rFonts w:ascii="GHEA Grapalat" w:hAnsi="GHEA Grapalat"/>
          <w:color w:val="000000"/>
          <w:shd w:val="clear" w:color="auto" w:fill="FFFFFF"/>
          <w:lang w:val="en-GB"/>
        </w:rPr>
        <w:t xml:space="preserve">ի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Հայտարարագրերը Կոռուպցիայի կանխարգելման հանձնաժողով դիտավորությամբ չներկայացնել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Fonts w:ascii="GHEA Grapalat" w:hAnsi="GHEA Grapalat" w:cs="Sylfaen"/>
        </w:rPr>
      </w:pPr>
      <w:r w:rsidRPr="00723AB5">
        <w:rPr>
          <w:rFonts w:ascii="GHEA Grapalat" w:hAnsi="GHEA Grapalat"/>
          <w:b/>
          <w:bCs/>
          <w:color w:val="000000"/>
          <w:lang w:val="en-US" w:eastAsia="en-US"/>
        </w:rPr>
        <w:t xml:space="preserve">Հայտարարագրերում կեղծ տվյալ ներկայացնելը կամ հայտարարագրման ենթակա տվյալը թաքցնելու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spacing w:before="100" w:beforeAutospacing="1" w:after="100" w:afterAutospacing="1"/>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Արդարադատության իրականացմանը</w:t>
      </w:r>
      <w:r w:rsidRPr="00723AB5">
        <w:rPr>
          <w:rFonts w:ascii="Arial" w:hAnsi="Arial" w:cs="Arial"/>
          <w:b/>
          <w:bCs/>
          <w:color w:val="000000"/>
          <w:lang w:val="en-US" w:eastAsia="en-US"/>
        </w:rPr>
        <w:t> </w:t>
      </w:r>
      <w:r w:rsidRPr="00723AB5">
        <w:rPr>
          <w:rFonts w:ascii="GHEA Grapalat" w:hAnsi="GHEA Grapalat" w:cs="Arial Unicode"/>
          <w:b/>
          <w:bCs/>
          <w:color w:val="000000"/>
          <w:lang w:val="en-US" w:eastAsia="en-US"/>
        </w:rPr>
        <w:t>և քննությանը խոչընդոտել</w:t>
      </w:r>
      <w:r w:rsidRPr="00723AB5">
        <w:rPr>
          <w:rFonts w:ascii="GHEA Grapalat" w:hAnsi="GHEA Grapalat"/>
          <w:b/>
          <w:bCs/>
          <w:color w:val="000000"/>
          <w:lang w:val="en-US" w:eastAsia="en-US"/>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clear" w:pos="1200"/>
          <w:tab w:val="left" w:pos="1134"/>
          <w:tab w:val="num" w:pos="1276"/>
          <w:tab w:val="left" w:pos="1418"/>
          <w:tab w:val="left" w:pos="1560"/>
        </w:tabs>
        <w:ind w:left="0" w:firstLine="709"/>
        <w:jc w:val="both"/>
        <w:rPr>
          <w:rStyle w:val="Strong"/>
          <w:rFonts w:ascii="GHEA Grapalat" w:hAnsi="GHEA Grapalat" w:cs="Sylfaen"/>
          <w:b w:val="0"/>
          <w:bCs w:val="0"/>
        </w:rPr>
      </w:pPr>
      <w:r w:rsidRPr="00723AB5">
        <w:rPr>
          <w:rStyle w:val="Strong"/>
          <w:rFonts w:ascii="GHEA Grapalat" w:hAnsi="GHEA Grapalat"/>
          <w:color w:val="000000"/>
          <w:shd w:val="clear" w:color="auto" w:fill="FFFFFF"/>
        </w:rPr>
        <w:t>Ակնհայտ անարդար դատավճիռ, վճիռ կամ դատական այլ ակտ կայացնել</w:t>
      </w:r>
      <w:r w:rsidRPr="00723AB5">
        <w:rPr>
          <w:rStyle w:val="Strong"/>
          <w:rFonts w:ascii="GHEA Grapalat" w:hAnsi="GHEA Grapalat"/>
          <w:color w:val="000000"/>
          <w:shd w:val="clear" w:color="auto" w:fill="FFFFFF"/>
          <w:lang w:val="en-GB"/>
        </w:rPr>
        <w:t xml:space="preserve">ու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b/>
          <w:bCs/>
          <w:color w:val="000000"/>
          <w:lang w:val="en-US" w:eastAsia="en-US"/>
        </w:rPr>
        <w:t xml:space="preserve">Իշխանությունը չարաշահելու, իշխանազանցության կամ իշխանության անգործության </w:t>
      </w:r>
      <w:r w:rsidRPr="00723AB5">
        <w:rPr>
          <w:rFonts w:ascii="GHEA Grapalat" w:hAnsi="GHEA Grapalat" w:cs="Sylfaen"/>
        </w:rPr>
        <w:t>քրեաիրավական բնութագ</w:t>
      </w:r>
      <w:r w:rsidRPr="00723AB5">
        <w:rPr>
          <w:rFonts w:ascii="GHEA Grapalat" w:hAnsi="GHEA Grapalat" w:cs="Sylfaen"/>
          <w:lang w:val="en-GB"/>
        </w:rPr>
        <w:t>իրը.</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b/>
          <w:lang w:val="hy-AM"/>
        </w:rPr>
      </w:pPr>
      <w:r w:rsidRPr="00723AB5">
        <w:rPr>
          <w:rFonts w:ascii="GHEA Grapalat" w:hAnsi="GHEA Grapalat"/>
          <w:b/>
          <w:lang w:val="hy-AM"/>
        </w:rPr>
        <w:t>«Ապօրինի ծագում ունեցող գույքի բռնագանձման մասին» օրենքի հիման վրա իրականացվող ուսումնասիրության</w:t>
      </w:r>
      <w:r w:rsidRPr="00723AB5">
        <w:rPr>
          <w:rFonts w:ascii="GHEA Grapalat" w:hAnsi="GHEA Grapalat"/>
          <w:b/>
          <w:bCs/>
          <w:lang w:val="hy-AM"/>
        </w:rPr>
        <w:t xml:space="preserve"> ընթացքում կեղծ հայտարարագիր ներկայացնելու քրեաիրավական բնութագիրը</w:t>
      </w:r>
      <w:r w:rsidRPr="00723AB5">
        <w:rPr>
          <w:rFonts w:ascii="GHEA Grapalat" w:hAnsi="GHEA Grapalat"/>
          <w:b/>
          <w:bCs/>
          <w:lang w:val="en-GB"/>
        </w:rPr>
        <w:t>.</w:t>
      </w:r>
    </w:p>
    <w:p w:rsidR="000D3F86" w:rsidRPr="00723AB5" w:rsidRDefault="000D3F86" w:rsidP="000D3F86">
      <w:pPr>
        <w:numPr>
          <w:ilvl w:val="0"/>
          <w:numId w:val="1"/>
        </w:numPr>
        <w:ind w:left="0" w:firstLine="709"/>
        <w:jc w:val="both"/>
        <w:rPr>
          <w:rFonts w:ascii="GHEA Grapalat" w:hAnsi="GHEA Grapalat"/>
          <w:color w:val="000000"/>
          <w:lang w:val="en-US" w:eastAsia="en-US"/>
        </w:rPr>
      </w:pPr>
      <w:r w:rsidRPr="00723AB5">
        <w:rPr>
          <w:rFonts w:ascii="GHEA Grapalat" w:hAnsi="GHEA Grapalat"/>
          <w:lang w:val="hy-AM"/>
        </w:rPr>
        <w:t xml:space="preserve"> «Ապօրինի ծագում ունեցող գույքի բռնագանձման մասին» օրենքի հիման վրա իրականացվող ուսումնասիրության</w:t>
      </w:r>
      <w:r w:rsidRPr="00723AB5">
        <w:rPr>
          <w:rFonts w:ascii="GHEA Grapalat" w:eastAsia="Calibri" w:hAnsi="GHEA Grapalat" w:cs="Sylfaen"/>
          <w:bCs/>
          <w:lang w:val="hy-AM"/>
        </w:rPr>
        <w:t xml:space="preserve"> տվյալները հրապարակելու քրեաիրավական բնութագրիրը</w:t>
      </w:r>
      <w:r w:rsidRPr="00723AB5">
        <w:rPr>
          <w:rFonts w:ascii="GHEA Grapalat" w:eastAsia="Calibri" w:hAnsi="GHEA Grapalat" w:cs="Sylfaen"/>
          <w:bCs/>
          <w:lang w:val="en-GB"/>
        </w:rPr>
        <w:t>.</w:t>
      </w:r>
    </w:p>
    <w:p w:rsidR="000D3F86" w:rsidRPr="00723AB5" w:rsidRDefault="000D3F86" w:rsidP="000D3F86">
      <w:pPr>
        <w:tabs>
          <w:tab w:val="left" w:pos="1134"/>
          <w:tab w:val="num" w:pos="1276"/>
          <w:tab w:val="left" w:pos="1418"/>
        </w:tabs>
        <w:ind w:firstLine="709"/>
        <w:jc w:val="both"/>
        <w:rPr>
          <w:rFonts w:ascii="GHEA Grapalat" w:hAnsi="GHEA Grapalat" w:cs="Sylfaen"/>
          <w:b/>
          <w:i/>
          <w:u w:val="single"/>
        </w:rPr>
      </w:pPr>
      <w:r w:rsidRPr="00723AB5">
        <w:rPr>
          <w:rFonts w:ascii="GHEA Grapalat" w:hAnsi="GHEA Grapalat" w:cs="Sylfaen"/>
          <w:b/>
          <w:i/>
          <w:u w:val="single"/>
        </w:rPr>
        <w:t>Քրեական դատավարության օրենսգիրք</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lang w:val="hy-AM"/>
        </w:rPr>
        <w:t>«Բնակարան» հասկացությունը</w:t>
      </w:r>
      <w:r w:rsidRPr="00723AB5">
        <w:rPr>
          <w:rFonts w:ascii="GHEA Grapalat" w:hAnsi="GHEA Grapalat" w:cs="Sylfaen"/>
          <w:lang w:val="en-US"/>
        </w:rPr>
        <w:t>.</w:t>
      </w:r>
    </w:p>
    <w:p w:rsidR="000D3F86" w:rsidRPr="00723AB5" w:rsidRDefault="000D3F86" w:rsidP="000D3F86">
      <w:pPr>
        <w:numPr>
          <w:ilvl w:val="0"/>
          <w:numId w:val="1"/>
        </w:numPr>
        <w:tabs>
          <w:tab w:val="left" w:pos="1134"/>
          <w:tab w:val="left" w:pos="1418"/>
        </w:tabs>
        <w:ind w:left="0" w:firstLine="709"/>
        <w:jc w:val="both"/>
        <w:rPr>
          <w:rFonts w:ascii="GHEA Grapalat" w:hAnsi="GHEA Grapalat" w:cs="Sylfaen"/>
        </w:rPr>
      </w:pPr>
      <w:r w:rsidRPr="00723AB5">
        <w:rPr>
          <w:rFonts w:ascii="GHEA Grapalat" w:hAnsi="GHEA Grapalat" w:cs="Sylfaen"/>
          <w:lang w:val="en-US"/>
        </w:rPr>
        <w:t>Բնակարանի և գույքի անձեռնմխելիությունը.</w:t>
      </w:r>
    </w:p>
    <w:p w:rsidR="000D3F86" w:rsidRPr="00723AB5" w:rsidRDefault="000D3F86" w:rsidP="000D3F86">
      <w:pPr>
        <w:numPr>
          <w:ilvl w:val="0"/>
          <w:numId w:val="1"/>
        </w:numPr>
        <w:tabs>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Ապացույցների հասկացությունը, որպես ապացույց չթույլատրվող նյութերը.</w:t>
      </w:r>
    </w:p>
    <w:p w:rsidR="000D3F86" w:rsidRPr="00723AB5" w:rsidRDefault="000D3F86" w:rsidP="000D3F86">
      <w:pPr>
        <w:numPr>
          <w:ilvl w:val="0"/>
          <w:numId w:val="1"/>
        </w:numPr>
        <w:tabs>
          <w:tab w:val="left" w:pos="1134"/>
          <w:tab w:val="left" w:pos="1560"/>
        </w:tabs>
        <w:ind w:left="0" w:firstLine="709"/>
        <w:jc w:val="both"/>
        <w:rPr>
          <w:rFonts w:ascii="GHEA Grapalat" w:hAnsi="GHEA Grapalat" w:cs="Sylfaen"/>
        </w:rPr>
      </w:pPr>
      <w:r w:rsidRPr="00723AB5">
        <w:rPr>
          <w:rFonts w:ascii="GHEA Grapalat" w:hAnsi="GHEA Grapalat" w:cs="Sylfaen"/>
        </w:rPr>
        <w:t>Ապացույցների տեսակները</w:t>
      </w:r>
      <w:r w:rsidRPr="00723AB5">
        <w:rPr>
          <w:rFonts w:ascii="GHEA Grapalat" w:hAnsi="GHEA Grapalat" w:cs="Sylfaen"/>
          <w:lang w:val="en-GB"/>
        </w:rPr>
        <w:t xml:space="preserve"> </w:t>
      </w:r>
      <w:r w:rsidRPr="00723AB5">
        <w:rPr>
          <w:rFonts w:ascii="GHEA Grapalat" w:hAnsi="GHEA Grapalat" w:cs="Sylfaen"/>
          <w:lang w:val="hy-AM"/>
        </w:rPr>
        <w:t>քրեական դատավարությունում</w:t>
      </w:r>
      <w:r w:rsidRPr="00723AB5">
        <w:rPr>
          <w:rFonts w:ascii="GHEA Grapalat" w:hAnsi="GHEA Grapalat" w:cs="Sylfaen"/>
          <w:lang w:val="en-GB"/>
        </w:rPr>
        <w:t xml:space="preserve">. </w:t>
      </w:r>
    </w:p>
    <w:p w:rsidR="000D3F86" w:rsidRPr="00723AB5" w:rsidRDefault="000D3F86" w:rsidP="000D3F86">
      <w:pPr>
        <w:numPr>
          <w:ilvl w:val="0"/>
          <w:numId w:val="1"/>
        </w:numPr>
        <w:tabs>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hy-AM"/>
        </w:rPr>
        <w:lastRenderedPageBreak/>
        <w:t>Օպերատիվ</w:t>
      </w:r>
      <w:r w:rsidRPr="00723AB5">
        <w:rPr>
          <w:rFonts w:ascii="GHEA Grapalat" w:hAnsi="GHEA Grapalat" w:cs="Sylfaen"/>
        </w:rPr>
        <w:t>-</w:t>
      </w:r>
      <w:r w:rsidRPr="00723AB5">
        <w:rPr>
          <w:rFonts w:ascii="GHEA Grapalat" w:hAnsi="GHEA Grapalat" w:cs="Sylfaen"/>
          <w:lang w:val="hy-AM"/>
        </w:rPr>
        <w:t>հետախուզական միջոցառումների արդյունքները՝ որպես ապացույց</w:t>
      </w:r>
      <w:r w:rsidRPr="00723AB5">
        <w:rPr>
          <w:rFonts w:ascii="GHEA Grapalat" w:hAnsi="GHEA Grapalat" w:cs="Sylfaen"/>
        </w:rPr>
        <w:t>.</w:t>
      </w:r>
    </w:p>
    <w:p w:rsidR="000D3F86" w:rsidRPr="00723AB5" w:rsidRDefault="000D3F86" w:rsidP="000D3F86">
      <w:pPr>
        <w:numPr>
          <w:ilvl w:val="0"/>
          <w:numId w:val="1"/>
        </w:numPr>
        <w:tabs>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hy-AM"/>
        </w:rPr>
        <w:t>Քաղաքացիական հայցը քրեական դատավարությունում.</w:t>
      </w:r>
    </w:p>
    <w:p w:rsidR="000D3F86" w:rsidRPr="00723AB5" w:rsidRDefault="000D3F86" w:rsidP="000D3F86">
      <w:pPr>
        <w:numPr>
          <w:ilvl w:val="0"/>
          <w:numId w:val="1"/>
        </w:numPr>
        <w:tabs>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hy-AM"/>
        </w:rPr>
        <w:t>Դատավարական ժամկետները</w:t>
      </w:r>
      <w:r w:rsidRPr="00723AB5">
        <w:rPr>
          <w:rFonts w:ascii="GHEA Grapalat" w:hAnsi="GHEA Grapalat" w:cs="Sylfaen"/>
          <w:lang w:val="en-US"/>
        </w:rPr>
        <w:t xml:space="preserve"> </w:t>
      </w:r>
      <w:r w:rsidRPr="00723AB5">
        <w:rPr>
          <w:rFonts w:ascii="GHEA Grapalat" w:hAnsi="GHEA Grapalat" w:cs="Sylfaen"/>
          <w:lang w:val="hy-AM"/>
        </w:rPr>
        <w:t>քրեական դատավարությունում</w:t>
      </w:r>
      <w:r w:rsidRPr="00723AB5">
        <w:rPr>
          <w:rFonts w:ascii="GHEA Grapalat" w:hAnsi="GHEA Grapalat" w:cs="Sylfaen"/>
          <w:lang w:val="en-GB"/>
        </w:rPr>
        <w:t>.</w:t>
      </w:r>
    </w:p>
    <w:p w:rsidR="000D3F86" w:rsidRPr="00723AB5" w:rsidRDefault="000D3F86" w:rsidP="000D3F86">
      <w:pPr>
        <w:numPr>
          <w:ilvl w:val="0"/>
          <w:numId w:val="1"/>
        </w:numPr>
        <w:tabs>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Քրեական գործի հարուցման առիթները և հիմքերը.</w:t>
      </w:r>
    </w:p>
    <w:p w:rsidR="000D3F86" w:rsidRPr="00723AB5" w:rsidRDefault="000D3F86" w:rsidP="000D3F86">
      <w:pPr>
        <w:numPr>
          <w:ilvl w:val="0"/>
          <w:numId w:val="1"/>
        </w:numPr>
        <w:tabs>
          <w:tab w:val="left" w:pos="1134"/>
          <w:tab w:val="left" w:pos="1560"/>
        </w:tabs>
        <w:ind w:left="0" w:firstLine="709"/>
        <w:jc w:val="both"/>
        <w:rPr>
          <w:rFonts w:ascii="GHEA Grapalat" w:hAnsi="GHEA Grapalat" w:cs="Sylfaen"/>
        </w:rPr>
      </w:pPr>
      <w:r w:rsidRPr="00723AB5">
        <w:rPr>
          <w:rFonts w:ascii="GHEA Grapalat" w:hAnsi="GHEA Grapalat" w:cs="Sylfaen"/>
          <w:lang w:val="hy-AM"/>
        </w:rPr>
        <w:t>Քրեական գործի վարույթը կասեցնելը</w:t>
      </w:r>
      <w:r w:rsidRPr="00723AB5">
        <w:rPr>
          <w:rFonts w:ascii="GHEA Grapalat" w:hAnsi="GHEA Grapalat" w:cs="Sylfaen"/>
          <w:lang w:val="en-GB"/>
        </w:rPr>
        <w:t xml:space="preserve"> </w:t>
      </w:r>
      <w:r w:rsidRPr="00723AB5">
        <w:rPr>
          <w:rFonts w:ascii="GHEA Grapalat" w:hAnsi="GHEA Grapalat" w:cs="Sylfaen"/>
          <w:lang w:val="hy-AM"/>
        </w:rPr>
        <w:t>քրեական դատավարությունում</w:t>
      </w:r>
      <w:r w:rsidRPr="00723AB5">
        <w:rPr>
          <w:rFonts w:ascii="GHEA Grapalat" w:hAnsi="GHEA Grapalat" w:cs="Sylfaen"/>
          <w:lang w:val="en-GB"/>
        </w:rPr>
        <w:t xml:space="preserve">. </w:t>
      </w:r>
    </w:p>
    <w:p w:rsidR="000D3F86" w:rsidRPr="00723AB5" w:rsidRDefault="000D3F86" w:rsidP="000D3F86">
      <w:pPr>
        <w:numPr>
          <w:ilvl w:val="0"/>
          <w:numId w:val="1"/>
        </w:numPr>
        <w:tabs>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Քրեական գործի վարույթը կամ քրեական հետապնդումը բացառող հանգամանքները.</w:t>
      </w:r>
    </w:p>
    <w:p w:rsidR="000D3F86" w:rsidRPr="00723AB5" w:rsidRDefault="000D3F86" w:rsidP="000D3F86">
      <w:pPr>
        <w:numPr>
          <w:ilvl w:val="0"/>
          <w:numId w:val="1"/>
        </w:numPr>
        <w:tabs>
          <w:tab w:val="left" w:pos="426"/>
          <w:tab w:val="left" w:pos="1134"/>
          <w:tab w:val="left" w:pos="1418"/>
          <w:tab w:val="left" w:pos="1560"/>
        </w:tabs>
        <w:ind w:left="0" w:firstLine="709"/>
        <w:jc w:val="both"/>
        <w:rPr>
          <w:rFonts w:ascii="GHEA Grapalat" w:hAnsi="GHEA Grapalat" w:cs="Sylfaen"/>
          <w:color w:val="0D0D0D"/>
          <w:lang w:val="hy-AM"/>
        </w:rPr>
      </w:pPr>
      <w:r w:rsidRPr="00723AB5">
        <w:rPr>
          <w:rFonts w:ascii="GHEA Grapalat" w:hAnsi="GHEA Grapalat" w:cs="Tahoma"/>
          <w:color w:val="0D0D0D"/>
          <w:lang w:val="hy-AM" w:eastAsia="hy-AM"/>
        </w:rPr>
        <w:t>Օպերատիվ-հետախուզական միջոցառումների իրականացման նկատմամբ դատ</w:t>
      </w:r>
      <w:r w:rsidRPr="00723AB5">
        <w:rPr>
          <w:rFonts w:ascii="GHEA Grapalat" w:hAnsi="GHEA Grapalat" w:cs="Tahoma"/>
          <w:color w:val="0D0D0D"/>
          <w:lang w:val="en-GB" w:eastAsia="hy-AM"/>
        </w:rPr>
        <w:t>ա</w:t>
      </w:r>
      <w:r w:rsidRPr="00723AB5">
        <w:rPr>
          <w:rFonts w:ascii="GHEA Grapalat" w:hAnsi="GHEA Grapalat" w:cs="Tahoma"/>
          <w:color w:val="0D0D0D"/>
          <w:lang w:val="hy-AM" w:eastAsia="hy-AM"/>
        </w:rPr>
        <w:t>խազական հսկողությունը և դատական վերահսկողությունը.</w:t>
      </w:r>
    </w:p>
    <w:p w:rsidR="000D3F86" w:rsidRPr="00723AB5" w:rsidRDefault="000D3F86" w:rsidP="000D3F86">
      <w:pPr>
        <w:numPr>
          <w:ilvl w:val="0"/>
          <w:numId w:val="1"/>
        </w:numPr>
        <w:tabs>
          <w:tab w:val="left" w:pos="426"/>
          <w:tab w:val="left" w:pos="1134"/>
          <w:tab w:val="left" w:pos="1418"/>
          <w:tab w:val="left" w:pos="1560"/>
        </w:tabs>
        <w:ind w:left="0" w:firstLine="709"/>
        <w:jc w:val="both"/>
        <w:rPr>
          <w:rFonts w:ascii="GHEA Grapalat" w:hAnsi="GHEA Grapalat"/>
          <w:lang w:val="hy-AM"/>
        </w:rPr>
      </w:pPr>
      <w:r w:rsidRPr="00723AB5">
        <w:rPr>
          <w:rFonts w:ascii="GHEA Grapalat" w:hAnsi="GHEA Grapalat" w:cs="Tahoma"/>
          <w:color w:val="000000"/>
          <w:lang w:val="hy-AM" w:eastAsia="hy-AM"/>
        </w:rPr>
        <w:t xml:space="preserve">Քրեական հետապնդման </w:t>
      </w:r>
      <w:r w:rsidRPr="00723AB5">
        <w:rPr>
          <w:rFonts w:ascii="GHEA Grapalat" w:hAnsi="GHEA Grapalat" w:cs="Sylfaen"/>
          <w:lang w:val="hy-AM"/>
        </w:rPr>
        <w:t>և օպերատիվ-հետախուզական</w:t>
      </w:r>
      <w:r w:rsidRPr="00723AB5">
        <w:rPr>
          <w:rFonts w:ascii="GHEA Grapalat" w:hAnsi="GHEA Grapalat" w:cs="Sylfaen"/>
          <w:lang w:val="en-GB"/>
        </w:rPr>
        <w:t xml:space="preserve"> </w:t>
      </w:r>
      <w:r w:rsidRPr="00723AB5">
        <w:rPr>
          <w:rFonts w:ascii="GHEA Grapalat" w:hAnsi="GHEA Grapalat" w:cs="Sylfaen"/>
          <w:lang w:val="hy-AM"/>
        </w:rPr>
        <w:t>գործունեություն իրականացնող</w:t>
      </w:r>
      <w:r w:rsidRPr="00723AB5">
        <w:rPr>
          <w:rFonts w:ascii="GHEA Grapalat" w:hAnsi="GHEA Grapalat" w:cs="Tahoma"/>
          <w:color w:val="000000"/>
          <w:lang w:val="hy-AM" w:eastAsia="hy-AM"/>
        </w:rPr>
        <w:t xml:space="preserve"> մարմինների որոշումների և գործողությունների (անգործության) օրինականության նկատմամբ դատական վերահսկողությունը.</w:t>
      </w:r>
    </w:p>
    <w:p w:rsidR="000D3F86" w:rsidRPr="00723AB5" w:rsidRDefault="000D3F86" w:rsidP="000D3F86">
      <w:pPr>
        <w:numPr>
          <w:ilvl w:val="0"/>
          <w:numId w:val="1"/>
        </w:numPr>
        <w:tabs>
          <w:tab w:val="left" w:pos="426"/>
          <w:tab w:val="left" w:pos="900"/>
          <w:tab w:val="left" w:pos="1134"/>
          <w:tab w:val="left" w:pos="1418"/>
          <w:tab w:val="left" w:pos="1560"/>
        </w:tabs>
        <w:ind w:left="0" w:firstLine="709"/>
        <w:jc w:val="both"/>
        <w:rPr>
          <w:rFonts w:ascii="GHEA Grapalat" w:hAnsi="GHEA Grapalat" w:cs="Sylfaen"/>
          <w:color w:val="0D0D0D"/>
          <w:lang w:val="hy-AM"/>
        </w:rPr>
      </w:pPr>
      <w:r w:rsidRPr="00723AB5">
        <w:rPr>
          <w:rFonts w:ascii="GHEA Grapalat" w:hAnsi="GHEA Grapalat" w:cs="Sylfaen"/>
          <w:color w:val="0D0D0D"/>
          <w:lang w:val="hy-AM"/>
        </w:rPr>
        <w:t>Դատարանի որոշմամբ իրականացվող օպերատիվ-հետախուզական միջոցառումները.</w:t>
      </w:r>
    </w:p>
    <w:p w:rsidR="000D3F86" w:rsidRPr="00723AB5" w:rsidRDefault="000D3F86" w:rsidP="000D3F86">
      <w:pPr>
        <w:numPr>
          <w:ilvl w:val="0"/>
          <w:numId w:val="1"/>
        </w:numPr>
        <w:tabs>
          <w:tab w:val="left" w:pos="426"/>
          <w:tab w:val="left" w:pos="1134"/>
          <w:tab w:val="left" w:pos="1418"/>
          <w:tab w:val="left" w:pos="1560"/>
        </w:tabs>
        <w:ind w:left="0" w:firstLine="709"/>
        <w:jc w:val="both"/>
        <w:rPr>
          <w:rFonts w:ascii="GHEA Grapalat" w:hAnsi="GHEA Grapalat"/>
          <w:lang w:val="hy-AM"/>
        </w:rPr>
      </w:pPr>
      <w:r w:rsidRPr="00723AB5">
        <w:rPr>
          <w:rFonts w:ascii="GHEA Grapalat" w:hAnsi="GHEA Grapalat"/>
          <w:color w:val="000000"/>
          <w:lang w:val="en-GB"/>
        </w:rPr>
        <w:t>Ա</w:t>
      </w:r>
      <w:r w:rsidRPr="00723AB5">
        <w:rPr>
          <w:rFonts w:ascii="GHEA Grapalat" w:hAnsi="GHEA Grapalat"/>
          <w:color w:val="000000"/>
          <w:lang w:val="hy-AM"/>
        </w:rPr>
        <w:t>պօրինի ծագում ունեցող գույքի</w:t>
      </w:r>
      <w:r w:rsidRPr="00723AB5">
        <w:rPr>
          <w:rFonts w:ascii="GHEA Grapalat" w:hAnsi="GHEA Grapalat"/>
          <w:color w:val="000000"/>
          <w:lang w:val="en-GB"/>
        </w:rPr>
        <w:t xml:space="preserve"> </w:t>
      </w:r>
      <w:r w:rsidRPr="00723AB5">
        <w:rPr>
          <w:rFonts w:ascii="GHEA Grapalat" w:hAnsi="GHEA Grapalat"/>
          <w:color w:val="000000"/>
          <w:lang w:val="hy-AM"/>
        </w:rPr>
        <w:t xml:space="preserve">բռնագանձման գործընթացին աջակցելու նպատակով </w:t>
      </w:r>
      <w:r w:rsidRPr="00723AB5">
        <w:rPr>
          <w:rFonts w:ascii="GHEA Grapalat" w:hAnsi="GHEA Grapalat"/>
          <w:color w:val="000000"/>
          <w:lang w:val="en-GB"/>
        </w:rPr>
        <w:t xml:space="preserve">ձեռնարկվող </w:t>
      </w:r>
      <w:r w:rsidRPr="00723AB5">
        <w:rPr>
          <w:rFonts w:ascii="GHEA Grapalat" w:hAnsi="GHEA Grapalat"/>
          <w:color w:val="000000"/>
          <w:lang w:val="hy-AM"/>
        </w:rPr>
        <w:t>օ</w:t>
      </w:r>
      <w:r w:rsidRPr="00723AB5">
        <w:rPr>
          <w:rFonts w:ascii="GHEA Grapalat" w:hAnsi="GHEA Grapalat" w:cs="Tahoma"/>
          <w:color w:val="0D0D0D"/>
          <w:lang w:val="hy-AM" w:eastAsia="hy-AM"/>
        </w:rPr>
        <w:t>պերատիվ-հետախուզական գործունեությունը</w:t>
      </w:r>
      <w:r w:rsidRPr="00723AB5">
        <w:rPr>
          <w:rFonts w:ascii="GHEA Grapalat" w:hAnsi="GHEA Grapalat" w:cs="Tahoma"/>
          <w:color w:val="0D0D0D"/>
          <w:lang w:val="en-GB" w:eastAsia="hy-AM"/>
        </w:rPr>
        <w:t>.</w:t>
      </w:r>
    </w:p>
    <w:p w:rsidR="000D3F86" w:rsidRPr="00723AB5" w:rsidRDefault="000D3F86" w:rsidP="000D3F86">
      <w:pPr>
        <w:tabs>
          <w:tab w:val="left" w:pos="1134"/>
          <w:tab w:val="left" w:pos="1418"/>
        </w:tabs>
        <w:ind w:firstLine="709"/>
        <w:jc w:val="both"/>
        <w:rPr>
          <w:rFonts w:ascii="GHEA Grapalat" w:hAnsi="GHEA Grapalat" w:cs="Sylfaen"/>
          <w:b/>
          <w:i/>
          <w:u w:val="single"/>
        </w:rPr>
      </w:pPr>
      <w:r w:rsidRPr="00723AB5">
        <w:rPr>
          <w:rFonts w:ascii="GHEA Grapalat" w:hAnsi="GHEA Grapalat" w:cs="Sylfaen"/>
          <w:b/>
          <w:i/>
          <w:u w:val="single"/>
        </w:rPr>
        <w:t>Քաղաքացիական օրենսգիրք</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Քաղաքացիական իրավունքի հասկացությունը և խնդիրները.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Քաղաքացիական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սկզբունքների</w:t>
      </w:r>
      <w:r w:rsidRPr="00723AB5">
        <w:rPr>
          <w:rFonts w:ascii="GHEA Grapalat" w:hAnsi="GHEA Grapalat" w:cs="Arial Armenian"/>
        </w:rPr>
        <w:t xml:space="preserve"> </w:t>
      </w:r>
      <w:r w:rsidRPr="00723AB5">
        <w:rPr>
          <w:rFonts w:ascii="GHEA Grapalat" w:hAnsi="GHEA Grapalat" w:cs="Sylfaen"/>
        </w:rPr>
        <w:t>հասկացությունը</w:t>
      </w:r>
      <w:r w:rsidRPr="00723AB5">
        <w:rPr>
          <w:rFonts w:ascii="GHEA Grapalat" w:hAnsi="GHEA Grapalat" w:cs="Arial Armenian"/>
        </w:rPr>
        <w:t xml:space="preserve">, </w:t>
      </w:r>
      <w:r w:rsidRPr="00723AB5">
        <w:rPr>
          <w:rFonts w:ascii="GHEA Grapalat" w:hAnsi="GHEA Grapalat" w:cs="Sylfaen"/>
        </w:rPr>
        <w:t>նշանակությունը</w:t>
      </w:r>
      <w:r w:rsidRPr="00723AB5">
        <w:rPr>
          <w:rFonts w:ascii="GHEA Grapalat" w:hAnsi="GHEA Grapalat" w:cs="Arial Armenian"/>
        </w:rPr>
        <w:t xml:space="preserve"> </w:t>
      </w:r>
      <w:r w:rsidRPr="00723AB5">
        <w:rPr>
          <w:rFonts w:ascii="GHEA Grapalat" w:hAnsi="GHEA Grapalat" w:cs="Sylfaen"/>
        </w:rPr>
        <w:t>և</w:t>
      </w:r>
      <w:r w:rsidRPr="00723AB5">
        <w:rPr>
          <w:rFonts w:ascii="GHEA Grapalat" w:hAnsi="GHEA Grapalat" w:cs="Arial Armenian"/>
        </w:rPr>
        <w:t xml:space="preserve"> </w:t>
      </w:r>
      <w:r w:rsidRPr="00723AB5">
        <w:rPr>
          <w:rFonts w:ascii="GHEA Grapalat" w:hAnsi="GHEA Grapalat" w:cs="Sylfaen"/>
        </w:rPr>
        <w:t>դասակարգումը</w:t>
      </w:r>
      <w:r w:rsidRPr="00723AB5">
        <w:rPr>
          <w:rFonts w:ascii="GHEA Grapalat" w:hAnsi="GHEA Grapalat"/>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 xml:space="preserve"> </w:t>
      </w:r>
      <w:r w:rsidRPr="00723AB5">
        <w:rPr>
          <w:rFonts w:ascii="GHEA Grapalat" w:hAnsi="GHEA Grapalat" w:cs="Sylfaen"/>
        </w:rPr>
        <w:t>Քաղաքացիական իրավահարաբերությունների ծագման հիմքերը.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Իրավաբանական անձի հասկացությունը և հատկանիշները.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Իրավաբանական անձանց տեսակները.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Պետության</w:t>
      </w:r>
      <w:r w:rsidRPr="00723AB5">
        <w:rPr>
          <w:rFonts w:ascii="GHEA Grapalat" w:hAnsi="GHEA Grapalat" w:cs="Arial Armenian"/>
        </w:rPr>
        <w:t xml:space="preserve">, </w:t>
      </w:r>
      <w:r w:rsidRPr="00723AB5">
        <w:rPr>
          <w:rFonts w:ascii="GHEA Grapalat" w:hAnsi="GHEA Grapalat" w:cs="Sylfaen"/>
        </w:rPr>
        <w:t>համայնքների</w:t>
      </w:r>
      <w:r w:rsidRPr="00723AB5">
        <w:rPr>
          <w:rFonts w:ascii="GHEA Grapalat" w:hAnsi="GHEA Grapalat" w:cs="Arial Armenian"/>
        </w:rPr>
        <w:t xml:space="preserve"> </w:t>
      </w:r>
      <w:r w:rsidRPr="00723AB5">
        <w:rPr>
          <w:rFonts w:ascii="GHEA Grapalat" w:hAnsi="GHEA Grapalat" w:cs="Sylfaen"/>
        </w:rPr>
        <w:t>և</w:t>
      </w:r>
      <w:r w:rsidRPr="00723AB5">
        <w:rPr>
          <w:rFonts w:ascii="GHEA Grapalat" w:hAnsi="GHEA Grapalat" w:cs="Arial Armenian"/>
        </w:rPr>
        <w:t xml:space="preserve"> </w:t>
      </w:r>
      <w:r w:rsidRPr="00723AB5">
        <w:rPr>
          <w:rFonts w:ascii="GHEA Grapalat" w:hAnsi="GHEA Grapalat" w:cs="Sylfaen"/>
        </w:rPr>
        <w:t>մարզերի</w:t>
      </w:r>
      <w:r w:rsidRPr="00723AB5">
        <w:rPr>
          <w:rFonts w:ascii="GHEA Grapalat" w:hAnsi="GHEA Grapalat" w:cs="Arial Armenian"/>
        </w:rPr>
        <w:t xml:space="preserve"> </w:t>
      </w:r>
      <w:r w:rsidRPr="00723AB5">
        <w:rPr>
          <w:rFonts w:ascii="GHEA Grapalat" w:hAnsi="GHEA Grapalat" w:cs="Sylfaen"/>
        </w:rPr>
        <w:t>իրավունակությունն</w:t>
      </w:r>
      <w:r w:rsidRPr="00723AB5">
        <w:rPr>
          <w:rFonts w:ascii="GHEA Grapalat" w:hAnsi="GHEA Grapalat" w:cs="Arial Armenian"/>
        </w:rPr>
        <w:t xml:space="preserve"> </w:t>
      </w:r>
      <w:r w:rsidRPr="00723AB5">
        <w:rPr>
          <w:rFonts w:ascii="GHEA Grapalat" w:hAnsi="GHEA Grapalat" w:cs="Sylfaen"/>
        </w:rPr>
        <w:t>ու</w:t>
      </w:r>
      <w:r w:rsidRPr="00723AB5">
        <w:rPr>
          <w:rFonts w:ascii="GHEA Grapalat" w:hAnsi="GHEA Grapalat" w:cs="Arial Armenian"/>
        </w:rPr>
        <w:t xml:space="preserve"> </w:t>
      </w:r>
      <w:r w:rsidRPr="00723AB5">
        <w:rPr>
          <w:rFonts w:ascii="GHEA Grapalat" w:hAnsi="GHEA Grapalat" w:cs="Sylfaen"/>
        </w:rPr>
        <w:t>քաղաքացիական</w:t>
      </w:r>
      <w:r w:rsidRPr="00723AB5">
        <w:rPr>
          <w:rFonts w:ascii="GHEA Grapalat" w:hAnsi="GHEA Grapalat"/>
        </w:rPr>
        <w:t xml:space="preserve"> </w:t>
      </w:r>
      <w:r w:rsidRPr="00723AB5">
        <w:rPr>
          <w:rFonts w:ascii="GHEA Grapalat" w:hAnsi="GHEA Grapalat" w:cs="Sylfaen"/>
        </w:rPr>
        <w:t>իրավահարաբերություններին</w:t>
      </w:r>
      <w:r w:rsidRPr="00723AB5">
        <w:rPr>
          <w:rFonts w:ascii="GHEA Grapalat" w:hAnsi="GHEA Grapalat" w:cs="Arial Armenian"/>
        </w:rPr>
        <w:t xml:space="preserve"> </w:t>
      </w:r>
      <w:r w:rsidRPr="00723AB5">
        <w:rPr>
          <w:rFonts w:ascii="GHEA Grapalat" w:hAnsi="GHEA Grapalat" w:cs="Sylfaen"/>
        </w:rPr>
        <w:t>մասնակցության</w:t>
      </w:r>
      <w:r w:rsidRPr="00723AB5">
        <w:rPr>
          <w:rFonts w:ascii="GHEA Grapalat" w:hAnsi="GHEA Grapalat" w:cs="Arial Armenian"/>
        </w:rPr>
        <w:t xml:space="preserve"> </w:t>
      </w:r>
      <w:r w:rsidRPr="00723AB5">
        <w:rPr>
          <w:rFonts w:ascii="GHEA Grapalat" w:hAnsi="GHEA Grapalat" w:cs="Sylfaen"/>
        </w:rPr>
        <w:t>ձևերը</w:t>
      </w:r>
      <w:r w:rsidRPr="00723AB5">
        <w:rPr>
          <w:rFonts w:ascii="GHEA Grapalat" w:hAnsi="GHEA Grapalat" w:cs="Arial Armenia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Քաղաքացիական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օբյեկտների</w:t>
      </w:r>
      <w:r w:rsidRPr="00723AB5">
        <w:rPr>
          <w:rFonts w:ascii="GHEA Grapalat" w:hAnsi="GHEA Grapalat" w:cs="Arial Armenian"/>
        </w:rPr>
        <w:t xml:space="preserve"> </w:t>
      </w:r>
      <w:r w:rsidRPr="00723AB5">
        <w:rPr>
          <w:rFonts w:ascii="GHEA Grapalat" w:hAnsi="GHEA Grapalat" w:cs="Sylfaen"/>
        </w:rPr>
        <w:t>հասկացությունը</w:t>
      </w:r>
      <w:r w:rsidRPr="00723AB5">
        <w:rPr>
          <w:rFonts w:ascii="GHEA Grapalat" w:hAnsi="GHEA Grapalat" w:cs="Arial Armenian"/>
        </w:rPr>
        <w:t xml:space="preserve"> </w:t>
      </w:r>
      <w:r w:rsidRPr="00723AB5">
        <w:rPr>
          <w:rFonts w:ascii="GHEA Grapalat" w:hAnsi="GHEA Grapalat" w:cs="Sylfaen"/>
        </w:rPr>
        <w:t>և</w:t>
      </w:r>
      <w:r w:rsidRPr="00723AB5">
        <w:rPr>
          <w:rFonts w:ascii="GHEA Grapalat" w:hAnsi="GHEA Grapalat" w:cs="Arial Armenian"/>
        </w:rPr>
        <w:t xml:space="preserve"> </w:t>
      </w:r>
      <w:r w:rsidRPr="00723AB5">
        <w:rPr>
          <w:rFonts w:ascii="GHEA Grapalat" w:hAnsi="GHEA Grapalat" w:cs="Sylfaen"/>
        </w:rPr>
        <w:t>տեսակները</w:t>
      </w:r>
      <w:r w:rsidRPr="00723AB5">
        <w:rPr>
          <w:rFonts w:ascii="GHEA Grapalat" w:hAnsi="GHEA Grapalat" w:cs="Arial Armenian"/>
        </w:rPr>
        <w:t xml:space="preserve"> </w:t>
      </w:r>
      <w:r w:rsidRPr="00723AB5">
        <w:rPr>
          <w:rFonts w:ascii="GHEA Grapalat" w:hAnsi="GHEA Grapalat" w:cs="Sylfaen"/>
        </w:rPr>
        <w:t>ըստ</w:t>
      </w:r>
      <w:r w:rsidRPr="00723AB5">
        <w:rPr>
          <w:rFonts w:ascii="GHEA Grapalat" w:hAnsi="GHEA Grapalat" w:cs="Arial Armenian"/>
        </w:rPr>
        <w:t xml:space="preserve"> </w:t>
      </w:r>
      <w:r w:rsidRPr="00723AB5">
        <w:rPr>
          <w:rFonts w:ascii="GHEA Grapalat" w:hAnsi="GHEA Grapalat" w:cs="Sylfaen"/>
        </w:rPr>
        <w:t>ՀՀ</w:t>
      </w:r>
      <w:r w:rsidRPr="00723AB5">
        <w:rPr>
          <w:rFonts w:ascii="GHEA Grapalat" w:hAnsi="GHEA Grapalat" w:cs="Arial Armenian"/>
        </w:rPr>
        <w:t xml:space="preserve"> </w:t>
      </w:r>
      <w:r w:rsidRPr="00723AB5">
        <w:rPr>
          <w:rFonts w:ascii="GHEA Grapalat" w:hAnsi="GHEA Grapalat" w:cs="Sylfaen"/>
        </w:rPr>
        <w:t>քաղաքացիական</w:t>
      </w:r>
      <w:r w:rsidRPr="00723AB5">
        <w:rPr>
          <w:rFonts w:ascii="GHEA Grapalat" w:hAnsi="GHEA Grapalat"/>
        </w:rPr>
        <w:t xml:space="preserve"> </w:t>
      </w:r>
      <w:r w:rsidRPr="00723AB5">
        <w:rPr>
          <w:rFonts w:ascii="GHEA Grapalat" w:hAnsi="GHEA Grapalat" w:cs="Sylfaen"/>
        </w:rPr>
        <w:t>օրենսդրության</w:t>
      </w:r>
      <w:r w:rsidRPr="00723AB5">
        <w:rPr>
          <w:rFonts w:ascii="GHEA Grapalat" w:hAnsi="GHEA Grapalat" w:cs="Arial Armenia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rPr>
        <w:t xml:space="preserve"> </w:t>
      </w:r>
      <w:r w:rsidRPr="00723AB5">
        <w:rPr>
          <w:rFonts w:ascii="GHEA Grapalat" w:hAnsi="GHEA Grapalat" w:cs="Sylfaen"/>
        </w:rPr>
        <w:t>Իրերի</w:t>
      </w:r>
      <w:r w:rsidRPr="00723AB5">
        <w:rPr>
          <w:rFonts w:ascii="GHEA Grapalat" w:hAnsi="GHEA Grapalat" w:cs="Arial Armenian"/>
        </w:rPr>
        <w:t xml:space="preserve"> </w:t>
      </w:r>
      <w:r w:rsidRPr="00723AB5">
        <w:rPr>
          <w:rFonts w:ascii="GHEA Grapalat" w:hAnsi="GHEA Grapalat" w:cs="Sylfaen"/>
        </w:rPr>
        <w:t>հասկացությունը</w:t>
      </w:r>
      <w:r w:rsidRPr="00723AB5">
        <w:rPr>
          <w:rFonts w:ascii="GHEA Grapalat" w:hAnsi="GHEA Grapalat" w:cs="Arial Armenian"/>
        </w:rPr>
        <w:t xml:space="preserve">, </w:t>
      </w:r>
      <w:r w:rsidRPr="00723AB5">
        <w:rPr>
          <w:rFonts w:ascii="GHEA Grapalat" w:hAnsi="GHEA Grapalat" w:cs="Sylfaen"/>
        </w:rPr>
        <w:t>դասակարգումը</w:t>
      </w:r>
      <w:r w:rsidRPr="00723AB5">
        <w:rPr>
          <w:rFonts w:ascii="GHEA Grapalat" w:hAnsi="GHEA Grapalat" w:cs="Arial Armenian"/>
        </w:rPr>
        <w:t xml:space="preserve"> </w:t>
      </w:r>
      <w:r w:rsidRPr="00723AB5">
        <w:rPr>
          <w:rFonts w:ascii="GHEA Grapalat" w:hAnsi="GHEA Grapalat" w:cs="Sylfaen"/>
        </w:rPr>
        <w:t>և</w:t>
      </w:r>
      <w:r w:rsidRPr="00723AB5">
        <w:rPr>
          <w:rFonts w:ascii="GHEA Grapalat" w:hAnsi="GHEA Grapalat" w:cs="Arial Armenian"/>
        </w:rPr>
        <w:t xml:space="preserve"> </w:t>
      </w:r>
      <w:r w:rsidRPr="00723AB5">
        <w:rPr>
          <w:rFonts w:ascii="GHEA Grapalat" w:hAnsi="GHEA Grapalat" w:cs="Sylfaen"/>
        </w:rPr>
        <w:t>դրա</w:t>
      </w:r>
      <w:r w:rsidRPr="00723AB5">
        <w:rPr>
          <w:rFonts w:ascii="GHEA Grapalat" w:hAnsi="GHEA Grapalat" w:cs="Arial Armenian"/>
        </w:rPr>
        <w:t xml:space="preserve"> </w:t>
      </w:r>
      <w:r w:rsidRPr="00723AB5">
        <w:rPr>
          <w:rFonts w:ascii="GHEA Grapalat" w:hAnsi="GHEA Grapalat" w:cs="Sylfaen"/>
        </w:rPr>
        <w:t>իրավական</w:t>
      </w:r>
      <w:r w:rsidRPr="00723AB5">
        <w:rPr>
          <w:rFonts w:ascii="GHEA Grapalat" w:hAnsi="GHEA Grapalat" w:cs="Arial Armenian"/>
        </w:rPr>
        <w:t xml:space="preserve"> </w:t>
      </w:r>
      <w:r w:rsidRPr="00723AB5">
        <w:rPr>
          <w:rFonts w:ascii="GHEA Grapalat" w:hAnsi="GHEA Grapalat" w:cs="Sylfaen"/>
        </w:rPr>
        <w:t>նշանակությունը</w:t>
      </w:r>
      <w:r w:rsidRPr="00723AB5">
        <w:rPr>
          <w:rFonts w:ascii="GHEA Grapalat" w:hAnsi="GHEA Grapalat" w:cs="Arial Armenia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Դրամական</w:t>
      </w:r>
      <w:r w:rsidRPr="00723AB5">
        <w:rPr>
          <w:rFonts w:ascii="GHEA Grapalat" w:hAnsi="GHEA Grapalat" w:cs="Arial Armenian"/>
        </w:rPr>
        <w:t xml:space="preserve"> </w:t>
      </w:r>
      <w:r w:rsidRPr="00723AB5">
        <w:rPr>
          <w:rFonts w:ascii="GHEA Grapalat" w:hAnsi="GHEA Grapalat" w:cs="Sylfaen"/>
        </w:rPr>
        <w:t>միջոցները</w:t>
      </w:r>
      <w:r w:rsidRPr="00723AB5">
        <w:rPr>
          <w:rFonts w:ascii="GHEA Grapalat" w:hAnsi="GHEA Grapalat" w:cs="Arial Armenian"/>
        </w:rPr>
        <w:t xml:space="preserve"> </w:t>
      </w:r>
      <w:r w:rsidRPr="00723AB5">
        <w:rPr>
          <w:rFonts w:ascii="GHEA Grapalat" w:hAnsi="GHEA Grapalat" w:cs="Sylfaen"/>
        </w:rPr>
        <w:t>որպես</w:t>
      </w:r>
      <w:r w:rsidRPr="00723AB5">
        <w:rPr>
          <w:rFonts w:ascii="GHEA Grapalat" w:hAnsi="GHEA Grapalat" w:cs="Arial Armenian"/>
        </w:rPr>
        <w:t xml:space="preserve"> </w:t>
      </w:r>
      <w:r w:rsidRPr="00723AB5">
        <w:rPr>
          <w:rFonts w:ascii="GHEA Grapalat" w:hAnsi="GHEA Grapalat" w:cs="Sylfaen"/>
        </w:rPr>
        <w:t>քաղաքացիական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օբյեկտ</w:t>
      </w:r>
      <w:r w:rsidRPr="00723AB5">
        <w:rPr>
          <w:rFonts w:ascii="GHEA Grapalat" w:hAnsi="GHEA Grapalat" w:cs="Arial Armenia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 xml:space="preserve"> </w:t>
      </w:r>
      <w:r w:rsidRPr="00723AB5">
        <w:rPr>
          <w:rFonts w:ascii="GHEA Grapalat" w:hAnsi="GHEA Grapalat" w:cs="Sylfaen"/>
        </w:rPr>
        <w:t>Արժեթղթերի</w:t>
      </w:r>
      <w:r w:rsidRPr="00723AB5">
        <w:rPr>
          <w:rFonts w:ascii="GHEA Grapalat" w:hAnsi="GHEA Grapalat" w:cs="Arial Armenian"/>
        </w:rPr>
        <w:t xml:space="preserve"> </w:t>
      </w:r>
      <w:r w:rsidRPr="00723AB5">
        <w:rPr>
          <w:rFonts w:ascii="GHEA Grapalat" w:hAnsi="GHEA Grapalat" w:cs="Sylfaen"/>
        </w:rPr>
        <w:t>հասկացությունը</w:t>
      </w:r>
      <w:r w:rsidRPr="00723AB5">
        <w:rPr>
          <w:rFonts w:ascii="GHEA Grapalat" w:hAnsi="GHEA Grapalat" w:cs="Arial Armenian"/>
        </w:rPr>
        <w:t xml:space="preserve">, </w:t>
      </w:r>
      <w:r w:rsidRPr="00723AB5">
        <w:rPr>
          <w:rFonts w:ascii="GHEA Grapalat" w:hAnsi="GHEA Grapalat" w:cs="Sylfaen"/>
        </w:rPr>
        <w:t>տեսակները</w:t>
      </w:r>
      <w:r w:rsidRPr="00723AB5">
        <w:rPr>
          <w:rFonts w:ascii="GHEA Grapalat" w:hAnsi="GHEA Grapalat" w:cs="Arial Armenian"/>
        </w:rPr>
        <w:t xml:space="preserve"> </w:t>
      </w:r>
      <w:r w:rsidRPr="00723AB5">
        <w:rPr>
          <w:rFonts w:ascii="GHEA Grapalat" w:hAnsi="GHEA Grapalat" w:cs="Sylfaen"/>
        </w:rPr>
        <w:t>ու</w:t>
      </w:r>
      <w:r w:rsidRPr="00723AB5">
        <w:rPr>
          <w:rFonts w:ascii="GHEA Grapalat" w:hAnsi="GHEA Grapalat" w:cs="Arial Armenian"/>
        </w:rPr>
        <w:t xml:space="preserve"> </w:t>
      </w:r>
      <w:r w:rsidRPr="00723AB5">
        <w:rPr>
          <w:rFonts w:ascii="GHEA Grapalat" w:hAnsi="GHEA Grapalat" w:cs="Sylfaen"/>
        </w:rPr>
        <w:t>դրանց</w:t>
      </w:r>
      <w:r w:rsidRPr="00723AB5">
        <w:rPr>
          <w:rFonts w:ascii="GHEA Grapalat" w:hAnsi="GHEA Grapalat" w:cs="Arial Armenian"/>
        </w:rPr>
        <w:t xml:space="preserve"> </w:t>
      </w:r>
      <w:r w:rsidRPr="00723AB5">
        <w:rPr>
          <w:rFonts w:ascii="GHEA Grapalat" w:hAnsi="GHEA Grapalat" w:cs="Sylfaen"/>
        </w:rPr>
        <w:t>ընդհանուր</w:t>
      </w:r>
      <w:r w:rsidRPr="00723AB5">
        <w:rPr>
          <w:rFonts w:ascii="GHEA Grapalat" w:hAnsi="GHEA Grapalat" w:cs="Arial Armenian"/>
        </w:rPr>
        <w:t xml:space="preserve"> </w:t>
      </w:r>
      <w:r w:rsidRPr="00723AB5">
        <w:rPr>
          <w:rFonts w:ascii="GHEA Grapalat" w:hAnsi="GHEA Grapalat" w:cs="Sylfaen"/>
        </w:rPr>
        <w:t>բնութագիրը</w:t>
      </w:r>
      <w:r w:rsidRPr="00723AB5">
        <w:rPr>
          <w:rFonts w:ascii="GHEA Grapalat" w:hAnsi="GHEA Grapalat" w:cs="Sylfae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 xml:space="preserve"> </w:t>
      </w:r>
      <w:r w:rsidRPr="00723AB5">
        <w:rPr>
          <w:rFonts w:ascii="GHEA Grapalat" w:hAnsi="GHEA Grapalat" w:cs="Sylfaen"/>
        </w:rPr>
        <w:t>Առևտրային</w:t>
      </w:r>
      <w:r w:rsidRPr="00723AB5">
        <w:rPr>
          <w:rFonts w:ascii="GHEA Grapalat" w:hAnsi="GHEA Grapalat" w:cs="Arial Armenian"/>
        </w:rPr>
        <w:t xml:space="preserve"> </w:t>
      </w:r>
      <w:r w:rsidRPr="00723AB5">
        <w:rPr>
          <w:rFonts w:ascii="GHEA Grapalat" w:hAnsi="GHEA Grapalat" w:cs="Sylfaen"/>
        </w:rPr>
        <w:t>գաղտնիքի</w:t>
      </w:r>
      <w:r w:rsidRPr="00723AB5">
        <w:rPr>
          <w:rFonts w:ascii="GHEA Grapalat" w:hAnsi="GHEA Grapalat" w:cs="Arial Armenian"/>
        </w:rPr>
        <w:t xml:space="preserve"> </w:t>
      </w:r>
      <w:r w:rsidRPr="00723AB5">
        <w:rPr>
          <w:rFonts w:ascii="GHEA Grapalat" w:hAnsi="GHEA Grapalat" w:cs="Sylfaen"/>
        </w:rPr>
        <w:t>իրավական</w:t>
      </w:r>
      <w:r w:rsidRPr="00723AB5">
        <w:rPr>
          <w:rFonts w:ascii="GHEA Grapalat" w:hAnsi="GHEA Grapalat"/>
        </w:rPr>
        <w:t xml:space="preserve"> </w:t>
      </w:r>
      <w:r w:rsidRPr="00723AB5">
        <w:rPr>
          <w:rFonts w:ascii="GHEA Grapalat" w:hAnsi="GHEA Grapalat" w:cs="Sylfaen"/>
        </w:rPr>
        <w:t>պահպանությունը</w:t>
      </w:r>
      <w:r w:rsidRPr="00723AB5">
        <w:rPr>
          <w:rFonts w:ascii="GHEA Grapalat" w:hAnsi="GHEA Grapalat" w:cs="Arial Armenia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հասկացությունը</w:t>
      </w:r>
      <w:r w:rsidRPr="00723AB5">
        <w:rPr>
          <w:rFonts w:ascii="GHEA Grapalat" w:hAnsi="GHEA Grapalat" w:cs="Arial Armenian"/>
        </w:rPr>
        <w:t xml:space="preserve"> </w:t>
      </w:r>
      <w:r w:rsidRPr="00723AB5">
        <w:rPr>
          <w:rFonts w:ascii="GHEA Grapalat" w:hAnsi="GHEA Grapalat" w:cs="Sylfaen"/>
        </w:rPr>
        <w:t>և</w:t>
      </w:r>
      <w:r w:rsidRPr="00723AB5">
        <w:rPr>
          <w:rFonts w:ascii="GHEA Grapalat" w:hAnsi="GHEA Grapalat" w:cs="Arial Armenian"/>
        </w:rPr>
        <w:t xml:space="preserve"> </w:t>
      </w:r>
      <w:r w:rsidRPr="00723AB5">
        <w:rPr>
          <w:rFonts w:ascii="GHEA Grapalat" w:hAnsi="GHEA Grapalat" w:cs="Sylfaen"/>
        </w:rPr>
        <w:t>բովանդակությունը</w:t>
      </w:r>
      <w:r w:rsidRPr="00723AB5">
        <w:rPr>
          <w:rFonts w:ascii="GHEA Grapalat" w:hAnsi="GHEA Grapalat" w:cs="Arial Armenia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ձեռք</w:t>
      </w:r>
      <w:r w:rsidRPr="00723AB5">
        <w:rPr>
          <w:rFonts w:ascii="GHEA Grapalat" w:hAnsi="GHEA Grapalat" w:cs="Arial Armenian"/>
        </w:rPr>
        <w:t xml:space="preserve"> </w:t>
      </w:r>
      <w:r w:rsidRPr="00723AB5">
        <w:rPr>
          <w:rFonts w:ascii="GHEA Grapalat" w:hAnsi="GHEA Grapalat" w:cs="Sylfaen"/>
        </w:rPr>
        <w:t>բերման</w:t>
      </w:r>
      <w:r w:rsidRPr="00723AB5">
        <w:rPr>
          <w:rFonts w:ascii="GHEA Grapalat" w:hAnsi="GHEA Grapalat" w:cs="Arial Armenian"/>
        </w:rPr>
        <w:t xml:space="preserve"> </w:t>
      </w:r>
      <w:r w:rsidRPr="00723AB5">
        <w:rPr>
          <w:rFonts w:ascii="GHEA Grapalat" w:hAnsi="GHEA Grapalat" w:cs="Sylfaen"/>
        </w:rPr>
        <w:t>հիմքերը</w:t>
      </w:r>
      <w:r w:rsidRPr="00723AB5">
        <w:rPr>
          <w:rFonts w:ascii="GHEA Grapalat" w:hAnsi="GHEA Grapalat" w:cs="Arial Armenia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Պտուղների</w:t>
      </w:r>
      <w:r w:rsidRPr="00723AB5">
        <w:rPr>
          <w:rFonts w:ascii="GHEA Grapalat" w:hAnsi="GHEA Grapalat" w:cs="Arial Armenian"/>
        </w:rPr>
        <w:t xml:space="preserve">, </w:t>
      </w:r>
      <w:r w:rsidRPr="00723AB5">
        <w:rPr>
          <w:rFonts w:ascii="GHEA Grapalat" w:hAnsi="GHEA Grapalat" w:cs="Sylfaen"/>
        </w:rPr>
        <w:t>եկամուտների</w:t>
      </w:r>
      <w:r w:rsidRPr="00723AB5">
        <w:rPr>
          <w:rFonts w:ascii="GHEA Grapalat" w:hAnsi="GHEA Grapalat" w:cs="Arial Armenian"/>
        </w:rPr>
        <w:t xml:space="preserve"> </w:t>
      </w:r>
      <w:r w:rsidRPr="00723AB5">
        <w:rPr>
          <w:rFonts w:ascii="GHEA Grapalat" w:hAnsi="GHEA Grapalat" w:cs="Sylfaen"/>
        </w:rPr>
        <w:t>և</w:t>
      </w:r>
      <w:r w:rsidRPr="00723AB5">
        <w:rPr>
          <w:rFonts w:ascii="GHEA Grapalat" w:hAnsi="GHEA Grapalat" w:cs="Arial Armenian"/>
        </w:rPr>
        <w:t xml:space="preserve"> </w:t>
      </w:r>
      <w:r w:rsidRPr="00723AB5">
        <w:rPr>
          <w:rFonts w:ascii="GHEA Grapalat" w:hAnsi="GHEA Grapalat" w:cs="Sylfaen"/>
        </w:rPr>
        <w:t>տիրազուրկ</w:t>
      </w:r>
      <w:r w:rsidRPr="00723AB5">
        <w:rPr>
          <w:rFonts w:ascii="GHEA Grapalat" w:hAnsi="GHEA Grapalat" w:cs="Arial Armenian"/>
        </w:rPr>
        <w:t xml:space="preserve"> </w:t>
      </w:r>
      <w:r w:rsidRPr="00723AB5">
        <w:rPr>
          <w:rFonts w:ascii="GHEA Grapalat" w:hAnsi="GHEA Grapalat" w:cs="Sylfaen"/>
        </w:rPr>
        <w:t>գույքի</w:t>
      </w:r>
      <w:r w:rsidRPr="00723AB5">
        <w:rPr>
          <w:rFonts w:ascii="GHEA Grapalat" w:hAnsi="GHEA Grapalat" w:cs="Arial Armenian"/>
        </w:rPr>
        <w:t xml:space="preserve"> </w:t>
      </w:r>
      <w:r w:rsidRPr="00723AB5">
        <w:rPr>
          <w:rFonts w:ascii="GHEA Grapalat" w:hAnsi="GHEA Grapalat" w:cs="Sylfaen"/>
        </w:rPr>
        <w:t>նկատմամբ</w:t>
      </w:r>
      <w:r w:rsidRPr="00723AB5">
        <w:rPr>
          <w:rFonts w:ascii="GHEA Grapalat" w:hAnsi="GHEA Grapalat" w:cs="Arial Armenian"/>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ձեռք</w:t>
      </w:r>
      <w:r w:rsidRPr="00723AB5">
        <w:rPr>
          <w:rFonts w:ascii="GHEA Grapalat" w:hAnsi="GHEA Grapalat"/>
        </w:rPr>
        <w:t xml:space="preserve"> </w:t>
      </w:r>
      <w:r w:rsidRPr="00723AB5">
        <w:rPr>
          <w:rFonts w:ascii="GHEA Grapalat" w:hAnsi="GHEA Grapalat" w:cs="Sylfaen"/>
        </w:rPr>
        <w:t>բերման</w:t>
      </w:r>
      <w:r w:rsidRPr="00723AB5">
        <w:rPr>
          <w:rFonts w:ascii="GHEA Grapalat" w:hAnsi="GHEA Grapalat" w:cs="Arial Armenian"/>
        </w:rPr>
        <w:t xml:space="preserve"> </w:t>
      </w:r>
      <w:r w:rsidRPr="00723AB5">
        <w:rPr>
          <w:rFonts w:ascii="GHEA Grapalat" w:hAnsi="GHEA Grapalat" w:cs="Sylfaen"/>
        </w:rPr>
        <w:t>կարգը</w:t>
      </w:r>
      <w:r w:rsidRPr="00723AB5">
        <w:rPr>
          <w:rFonts w:ascii="GHEA Grapalat" w:hAnsi="GHEA Grapalat" w:cs="Arial Armenian"/>
        </w:rPr>
        <w:t xml:space="preserve">: </w:t>
      </w:r>
      <w:r w:rsidRPr="00723AB5">
        <w:rPr>
          <w:rFonts w:ascii="GHEA Grapalat" w:hAnsi="GHEA Grapalat" w:cs="Sylfaen"/>
        </w:rPr>
        <w:t>Պայմանագրով</w:t>
      </w:r>
      <w:r w:rsidRPr="00723AB5">
        <w:rPr>
          <w:rFonts w:ascii="GHEA Grapalat" w:hAnsi="GHEA Grapalat" w:cs="Arial Armenian"/>
        </w:rPr>
        <w:t xml:space="preserve"> </w:t>
      </w:r>
      <w:r w:rsidRPr="00723AB5">
        <w:rPr>
          <w:rFonts w:ascii="GHEA Grapalat" w:hAnsi="GHEA Grapalat" w:cs="Sylfaen"/>
        </w:rPr>
        <w:t>գույք</w:t>
      </w:r>
      <w:r w:rsidRPr="00723AB5">
        <w:rPr>
          <w:rFonts w:ascii="GHEA Grapalat" w:hAnsi="GHEA Grapalat" w:cs="Arial Armenian"/>
        </w:rPr>
        <w:t xml:space="preserve"> </w:t>
      </w:r>
      <w:r w:rsidRPr="00723AB5">
        <w:rPr>
          <w:rFonts w:ascii="GHEA Grapalat" w:hAnsi="GHEA Grapalat" w:cs="Sylfaen"/>
        </w:rPr>
        <w:t>ձեռք</w:t>
      </w:r>
      <w:r w:rsidRPr="00723AB5">
        <w:rPr>
          <w:rFonts w:ascii="GHEA Grapalat" w:hAnsi="GHEA Grapalat" w:cs="Arial Armenian"/>
        </w:rPr>
        <w:t xml:space="preserve"> </w:t>
      </w:r>
      <w:r w:rsidRPr="00723AB5">
        <w:rPr>
          <w:rFonts w:ascii="GHEA Grapalat" w:hAnsi="GHEA Grapalat" w:cs="Sylfaen"/>
        </w:rPr>
        <w:t>բերելը</w:t>
      </w:r>
      <w:r w:rsidRPr="00723AB5">
        <w:rPr>
          <w:rFonts w:ascii="GHEA Grapalat" w:hAnsi="GHEA Grapalat" w:cs="Arial Armenian"/>
        </w:rPr>
        <w:t xml:space="preserve"> </w:t>
      </w:r>
      <w:r w:rsidRPr="00723AB5">
        <w:rPr>
          <w:rFonts w:ascii="GHEA Grapalat" w:hAnsi="GHEA Grapalat" w:cs="Sylfaen"/>
        </w:rPr>
        <w:t>որպես</w:t>
      </w:r>
      <w:r w:rsidRPr="00723AB5">
        <w:rPr>
          <w:rFonts w:ascii="GHEA Grapalat" w:hAnsi="GHEA Grapalat" w:cs="Arial Armenian"/>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առաջացման</w:t>
      </w:r>
      <w:r w:rsidRPr="00723AB5">
        <w:rPr>
          <w:rFonts w:ascii="GHEA Grapalat" w:hAnsi="GHEA Grapalat"/>
        </w:rPr>
        <w:t xml:space="preserve"> </w:t>
      </w:r>
      <w:r w:rsidRPr="00723AB5">
        <w:rPr>
          <w:rFonts w:ascii="GHEA Grapalat" w:hAnsi="GHEA Grapalat" w:cs="Sylfaen"/>
        </w:rPr>
        <w:t>հիմք</w:t>
      </w:r>
      <w:r w:rsidRPr="00723AB5">
        <w:rPr>
          <w:rFonts w:ascii="GHEA Grapalat" w:hAnsi="GHEA Grapalat" w:cs="Arial Armenia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Ինքնակամ</w:t>
      </w:r>
      <w:r w:rsidRPr="00723AB5">
        <w:rPr>
          <w:rFonts w:ascii="GHEA Grapalat" w:hAnsi="GHEA Grapalat" w:cs="Arial Armenian"/>
        </w:rPr>
        <w:t xml:space="preserve"> </w:t>
      </w:r>
      <w:r w:rsidRPr="00723AB5">
        <w:rPr>
          <w:rFonts w:ascii="GHEA Grapalat" w:hAnsi="GHEA Grapalat" w:cs="Sylfaen"/>
        </w:rPr>
        <w:t>կառույցի</w:t>
      </w:r>
      <w:r w:rsidRPr="00723AB5">
        <w:rPr>
          <w:rFonts w:ascii="GHEA Grapalat" w:hAnsi="GHEA Grapalat" w:cs="Arial Armenian"/>
        </w:rPr>
        <w:t xml:space="preserve"> </w:t>
      </w:r>
      <w:r w:rsidRPr="00723AB5">
        <w:rPr>
          <w:rFonts w:ascii="GHEA Grapalat" w:hAnsi="GHEA Grapalat" w:cs="Sylfaen"/>
        </w:rPr>
        <w:t>նկատմամբ</w:t>
      </w:r>
      <w:r w:rsidRPr="00723AB5">
        <w:rPr>
          <w:rFonts w:ascii="GHEA Grapalat" w:hAnsi="GHEA Grapalat" w:cs="Arial Armenian"/>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ձեռք</w:t>
      </w:r>
      <w:r w:rsidRPr="00723AB5">
        <w:rPr>
          <w:rFonts w:ascii="GHEA Grapalat" w:hAnsi="GHEA Grapalat" w:cs="Arial Armenian"/>
        </w:rPr>
        <w:t xml:space="preserve"> </w:t>
      </w:r>
      <w:r w:rsidRPr="00723AB5">
        <w:rPr>
          <w:rFonts w:ascii="GHEA Grapalat" w:hAnsi="GHEA Grapalat" w:cs="Sylfaen"/>
        </w:rPr>
        <w:t>բերման</w:t>
      </w:r>
      <w:r w:rsidRPr="00723AB5">
        <w:rPr>
          <w:rFonts w:ascii="GHEA Grapalat" w:hAnsi="GHEA Grapalat" w:cs="Arial Armenian"/>
        </w:rPr>
        <w:t xml:space="preserve"> </w:t>
      </w:r>
      <w:r w:rsidRPr="00723AB5">
        <w:rPr>
          <w:rFonts w:ascii="GHEA Grapalat" w:hAnsi="GHEA Grapalat" w:cs="Sylfaen"/>
        </w:rPr>
        <w:t>կարգը</w:t>
      </w:r>
      <w:r w:rsidRPr="00723AB5">
        <w:rPr>
          <w:rFonts w:ascii="GHEA Grapalat" w:hAnsi="GHEA Grapalat" w:cs="Arial Armenia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Սեփականության</w:t>
      </w:r>
      <w:r w:rsidRPr="00723AB5">
        <w:rPr>
          <w:rFonts w:ascii="GHEA Grapalat" w:hAnsi="GHEA Grapalat"/>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դադարելը</w:t>
      </w:r>
      <w:r w:rsidRPr="00723AB5">
        <w:rPr>
          <w:rFonts w:ascii="GHEA Grapalat" w:hAnsi="GHEA Grapalat" w:cs="Arial Armenian"/>
        </w:rPr>
        <w:t xml:space="preserve"> </w:t>
      </w:r>
      <w:r w:rsidRPr="00723AB5">
        <w:rPr>
          <w:rFonts w:ascii="GHEA Grapalat" w:hAnsi="GHEA Grapalat" w:cs="Sylfaen"/>
        </w:rPr>
        <w:t>սեփականատիրոջ</w:t>
      </w:r>
      <w:r w:rsidRPr="00723AB5">
        <w:rPr>
          <w:rFonts w:ascii="GHEA Grapalat" w:hAnsi="GHEA Grapalat" w:cs="Arial Armenian"/>
        </w:rPr>
        <w:t xml:space="preserve"> </w:t>
      </w:r>
      <w:r w:rsidRPr="00723AB5">
        <w:rPr>
          <w:rFonts w:ascii="GHEA Grapalat" w:hAnsi="GHEA Grapalat" w:cs="Sylfaen"/>
        </w:rPr>
        <w:t>կամքով</w:t>
      </w:r>
      <w:r w:rsidRPr="00723AB5">
        <w:rPr>
          <w:rFonts w:ascii="GHEA Grapalat" w:hAnsi="GHEA Grapalat" w:cs="Arial Armenian"/>
          <w:lang w:val="en-US"/>
        </w:rPr>
        <w:t xml:space="preserve">, </w:t>
      </w:r>
      <w:r w:rsidRPr="00723AB5">
        <w:rPr>
          <w:rFonts w:ascii="GHEA Grapalat" w:hAnsi="GHEA Grapalat" w:cs="Sylfaen"/>
          <w:lang w:val="en-US"/>
        </w:rPr>
        <w:t>ս</w:t>
      </w:r>
      <w:r w:rsidRPr="00723AB5">
        <w:rPr>
          <w:rFonts w:ascii="GHEA Grapalat" w:hAnsi="GHEA Grapalat" w:cs="Sylfaen"/>
        </w:rPr>
        <w:t>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դադարելը</w:t>
      </w:r>
      <w:r w:rsidRPr="00723AB5">
        <w:rPr>
          <w:rFonts w:ascii="GHEA Grapalat" w:hAnsi="GHEA Grapalat" w:cs="Arial Armenian"/>
        </w:rPr>
        <w:t xml:space="preserve"> </w:t>
      </w:r>
      <w:r w:rsidRPr="00723AB5">
        <w:rPr>
          <w:rFonts w:ascii="GHEA Grapalat" w:hAnsi="GHEA Grapalat" w:cs="Sylfaen"/>
        </w:rPr>
        <w:t>սեփականատիրոջ</w:t>
      </w:r>
      <w:r w:rsidRPr="00723AB5">
        <w:rPr>
          <w:rFonts w:ascii="GHEA Grapalat" w:hAnsi="GHEA Grapalat" w:cs="Arial Armenian"/>
        </w:rPr>
        <w:t xml:space="preserve"> </w:t>
      </w:r>
      <w:r w:rsidRPr="00723AB5">
        <w:rPr>
          <w:rFonts w:ascii="GHEA Grapalat" w:hAnsi="GHEA Grapalat" w:cs="Sylfaen"/>
        </w:rPr>
        <w:t>կամքին</w:t>
      </w:r>
      <w:r w:rsidRPr="00723AB5">
        <w:rPr>
          <w:rFonts w:ascii="GHEA Grapalat" w:hAnsi="GHEA Grapalat" w:cs="Arial Armenian"/>
        </w:rPr>
        <w:t xml:space="preserve"> </w:t>
      </w:r>
      <w:r w:rsidRPr="00723AB5">
        <w:rPr>
          <w:rFonts w:ascii="GHEA Grapalat" w:hAnsi="GHEA Grapalat" w:cs="Sylfaen"/>
        </w:rPr>
        <w:t>հակառակ</w:t>
      </w:r>
      <w:r w:rsidRPr="00723AB5">
        <w:rPr>
          <w:rFonts w:ascii="GHEA Grapalat" w:hAnsi="GHEA Grapalat" w:cs="Arial Armenian"/>
        </w:rPr>
        <w:t xml:space="preserve"> </w:t>
      </w:r>
      <w:r w:rsidRPr="00723AB5">
        <w:rPr>
          <w:rFonts w:ascii="GHEA Grapalat" w:hAnsi="GHEA Grapalat" w:cs="Sylfaen"/>
        </w:rPr>
        <w:t>կամ</w:t>
      </w:r>
      <w:r w:rsidRPr="00723AB5">
        <w:rPr>
          <w:rFonts w:ascii="GHEA Grapalat" w:hAnsi="GHEA Grapalat" w:cs="Arial Armenian"/>
        </w:rPr>
        <w:t xml:space="preserve"> </w:t>
      </w:r>
      <w:r w:rsidRPr="00723AB5">
        <w:rPr>
          <w:rFonts w:ascii="GHEA Grapalat" w:hAnsi="GHEA Grapalat" w:cs="Sylfaen"/>
        </w:rPr>
        <w:t>նրա</w:t>
      </w:r>
      <w:r w:rsidRPr="00723AB5">
        <w:rPr>
          <w:rFonts w:ascii="GHEA Grapalat" w:hAnsi="GHEA Grapalat" w:cs="Arial Armenian"/>
        </w:rPr>
        <w:t xml:space="preserve"> </w:t>
      </w:r>
      <w:r w:rsidRPr="00723AB5">
        <w:rPr>
          <w:rFonts w:ascii="GHEA Grapalat" w:hAnsi="GHEA Grapalat" w:cs="Sylfaen"/>
        </w:rPr>
        <w:t>կամքից</w:t>
      </w:r>
      <w:r w:rsidRPr="00723AB5">
        <w:rPr>
          <w:rFonts w:ascii="GHEA Grapalat" w:hAnsi="GHEA Grapalat"/>
        </w:rPr>
        <w:t xml:space="preserve"> </w:t>
      </w:r>
      <w:r w:rsidRPr="00723AB5">
        <w:rPr>
          <w:rFonts w:ascii="GHEA Grapalat" w:hAnsi="GHEA Grapalat" w:cs="Sylfaen"/>
        </w:rPr>
        <w:t>անկախ</w:t>
      </w:r>
      <w:r w:rsidRPr="00723AB5">
        <w:rPr>
          <w:rFonts w:ascii="GHEA Grapalat" w:hAnsi="GHEA Grapalat" w:cs="Arial Armenia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Քաղաքացիների</w:t>
      </w:r>
      <w:r w:rsidRPr="00723AB5">
        <w:rPr>
          <w:rFonts w:ascii="GHEA Grapalat" w:hAnsi="GHEA Grapalat" w:cs="Arial Armenian"/>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առանձնահատկությունները</w:t>
      </w:r>
      <w:r w:rsidRPr="00723AB5">
        <w:rPr>
          <w:rFonts w:ascii="GHEA Grapalat" w:hAnsi="GHEA Grapalat" w:cs="Arial Armenia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lastRenderedPageBreak/>
        <w:t>Պետական</w:t>
      </w:r>
      <w:r w:rsidRPr="00723AB5">
        <w:rPr>
          <w:rFonts w:ascii="GHEA Grapalat" w:hAnsi="GHEA Grapalat" w:cs="Arial Armenian"/>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առանձնահատկությունները</w:t>
      </w:r>
      <w:r w:rsidRPr="00723AB5">
        <w:rPr>
          <w:rFonts w:ascii="GHEA Grapalat" w:hAnsi="GHEA Grapalat" w:cs="Arial Armenia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Իրավաբանական</w:t>
      </w:r>
      <w:r w:rsidRPr="00723AB5">
        <w:rPr>
          <w:rFonts w:ascii="GHEA Grapalat" w:hAnsi="GHEA Grapalat" w:cs="Arial Armenian"/>
        </w:rPr>
        <w:t xml:space="preserve"> </w:t>
      </w:r>
      <w:r w:rsidRPr="00723AB5">
        <w:rPr>
          <w:rFonts w:ascii="GHEA Grapalat" w:hAnsi="GHEA Grapalat" w:cs="Sylfaen"/>
        </w:rPr>
        <w:t>անձանց</w:t>
      </w:r>
      <w:r w:rsidRPr="00723AB5">
        <w:rPr>
          <w:rFonts w:ascii="GHEA Grapalat" w:hAnsi="GHEA Grapalat" w:cs="Arial Armenian"/>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առանձնահատկությունները</w:t>
      </w:r>
      <w:r w:rsidRPr="00723AB5">
        <w:rPr>
          <w:rFonts w:ascii="GHEA Grapalat" w:hAnsi="GHEA Grapalat" w:cs="Arial Armenia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Ընդհանուր</w:t>
      </w:r>
      <w:r w:rsidRPr="00723AB5">
        <w:rPr>
          <w:rFonts w:ascii="GHEA Grapalat" w:hAnsi="GHEA Grapalat" w:cs="Arial Armenian"/>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իրավունքի</w:t>
      </w:r>
      <w:r w:rsidRPr="00723AB5">
        <w:rPr>
          <w:rFonts w:ascii="GHEA Grapalat" w:hAnsi="GHEA Grapalat" w:cs="Arial Armenian"/>
        </w:rPr>
        <w:t xml:space="preserve"> </w:t>
      </w:r>
      <w:r w:rsidRPr="00723AB5">
        <w:rPr>
          <w:rFonts w:ascii="GHEA Grapalat" w:hAnsi="GHEA Grapalat" w:cs="Sylfaen"/>
        </w:rPr>
        <w:t>հասկացությունը</w:t>
      </w:r>
      <w:r w:rsidRPr="00723AB5">
        <w:rPr>
          <w:rFonts w:ascii="GHEA Grapalat" w:hAnsi="GHEA Grapalat" w:cs="Arial Armenian"/>
        </w:rPr>
        <w:t xml:space="preserve"> </w:t>
      </w:r>
      <w:r w:rsidRPr="00723AB5">
        <w:rPr>
          <w:rFonts w:ascii="GHEA Grapalat" w:hAnsi="GHEA Grapalat" w:cs="Sylfaen"/>
        </w:rPr>
        <w:t>և</w:t>
      </w:r>
      <w:r w:rsidRPr="00723AB5">
        <w:rPr>
          <w:rFonts w:ascii="GHEA Grapalat" w:hAnsi="GHEA Grapalat" w:cs="Arial Armenian"/>
        </w:rPr>
        <w:t xml:space="preserve"> </w:t>
      </w:r>
      <w:r w:rsidRPr="00723AB5">
        <w:rPr>
          <w:rFonts w:ascii="GHEA Grapalat" w:hAnsi="GHEA Grapalat" w:cs="Sylfaen"/>
        </w:rPr>
        <w:t>առաջացման</w:t>
      </w:r>
      <w:r w:rsidRPr="00723AB5">
        <w:rPr>
          <w:rFonts w:ascii="GHEA Grapalat" w:hAnsi="GHEA Grapalat" w:cs="Arial Armenian"/>
        </w:rPr>
        <w:t xml:space="preserve"> </w:t>
      </w:r>
      <w:r w:rsidRPr="00723AB5">
        <w:rPr>
          <w:rFonts w:ascii="GHEA Grapalat" w:hAnsi="GHEA Grapalat" w:cs="Sylfaen"/>
        </w:rPr>
        <w:t>հիմքերը</w:t>
      </w:r>
      <w:r w:rsidRPr="00723AB5">
        <w:rPr>
          <w:rFonts w:ascii="GHEA Grapalat" w:hAnsi="GHEA Grapalat" w:cs="Arial Armenia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Ընդհանուր</w:t>
      </w:r>
      <w:r w:rsidRPr="00723AB5">
        <w:rPr>
          <w:rFonts w:ascii="GHEA Grapalat" w:hAnsi="GHEA Grapalat" w:cs="Arial Armenian"/>
        </w:rPr>
        <w:t xml:space="preserve"> </w:t>
      </w:r>
      <w:r w:rsidRPr="00723AB5">
        <w:rPr>
          <w:rFonts w:ascii="GHEA Grapalat" w:hAnsi="GHEA Grapalat" w:cs="Sylfaen"/>
        </w:rPr>
        <w:t>բաժնային</w:t>
      </w:r>
      <w:r w:rsidRPr="00723AB5">
        <w:rPr>
          <w:rFonts w:ascii="GHEA Grapalat" w:hAnsi="GHEA Grapalat" w:cs="Arial Armenian"/>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w:t>
      </w:r>
      <w:r w:rsidRPr="00723AB5">
        <w:rPr>
          <w:rFonts w:ascii="GHEA Grapalat" w:hAnsi="GHEA Grapalat" w:cs="Arial Armenia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Ընդհանուր</w:t>
      </w:r>
      <w:r w:rsidRPr="00723AB5">
        <w:rPr>
          <w:rFonts w:ascii="GHEA Grapalat" w:hAnsi="GHEA Grapalat" w:cs="Arial Armenian"/>
        </w:rPr>
        <w:t xml:space="preserve"> </w:t>
      </w:r>
      <w:r w:rsidRPr="00723AB5">
        <w:rPr>
          <w:rFonts w:ascii="GHEA Grapalat" w:hAnsi="GHEA Grapalat" w:cs="Sylfaen"/>
        </w:rPr>
        <w:t>համատեղ</w:t>
      </w:r>
      <w:r w:rsidRPr="00723AB5">
        <w:rPr>
          <w:rFonts w:ascii="GHEA Grapalat" w:hAnsi="GHEA Grapalat" w:cs="Arial Armenian"/>
        </w:rPr>
        <w:t xml:space="preserve"> </w:t>
      </w:r>
      <w:r w:rsidRPr="00723AB5">
        <w:rPr>
          <w:rFonts w:ascii="GHEA Grapalat" w:hAnsi="GHEA Grapalat" w:cs="Sylfaen"/>
        </w:rPr>
        <w:t>սեփականության</w:t>
      </w:r>
      <w:r w:rsidRPr="00723AB5">
        <w:rPr>
          <w:rFonts w:ascii="GHEA Grapalat" w:hAnsi="GHEA Grapalat" w:cs="Arial Armenian"/>
        </w:rPr>
        <w:t xml:space="preserve"> </w:t>
      </w:r>
      <w:r w:rsidRPr="00723AB5">
        <w:rPr>
          <w:rFonts w:ascii="GHEA Grapalat" w:hAnsi="GHEA Grapalat" w:cs="Sylfaen"/>
        </w:rPr>
        <w:t>իրավունք</w:t>
      </w:r>
      <w:r w:rsidRPr="00723AB5">
        <w:rPr>
          <w:rFonts w:ascii="GHEA Grapalat" w:hAnsi="GHEA Grapalat" w:cs="Arial Armenian"/>
          <w:lang w:val="en-GB"/>
        </w:rPr>
        <w:t>.</w:t>
      </w:r>
      <w:r w:rsidRPr="00723AB5">
        <w:rPr>
          <w:rFonts w:ascii="GHEA Grapalat" w:hAnsi="GHEA Grapalat"/>
        </w:rPr>
        <w:t xml:space="preserve"> </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Սեփականության իրավունքի պաշտպանության քաղաքացիաիրավական եղանակ</w:t>
      </w:r>
      <w:r w:rsidRPr="00723AB5">
        <w:rPr>
          <w:rFonts w:ascii="GHEA Grapalat" w:hAnsi="GHEA Grapalat" w:cs="Sylfaen"/>
        </w:rPr>
        <w:softHyphen/>
        <w:t>ները.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Ապօրինի շինարարության և ինքնակամ կառույցի հասկացությունը, կարգավիճակը.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Գործարքի հասկացությունը, գործարքի տեսակները և ձևը</w:t>
      </w:r>
      <w:r w:rsidRPr="00723AB5">
        <w:rPr>
          <w:rFonts w:ascii="GHEA Grapalat" w:hAnsi="GHEA Grapalat" w:cs="Sylfaen"/>
          <w:lang w:val="en-GB"/>
        </w:rPr>
        <w:t>.</w:t>
      </w:r>
      <w:r w:rsidRPr="00723AB5">
        <w:rPr>
          <w:rFonts w:ascii="GHEA Grapalat" w:hAnsi="GHEA Grapalat" w:cs="Sylfaen"/>
        </w:rPr>
        <w:t xml:space="preserve"> </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Գ</w:t>
      </w:r>
      <w:r w:rsidRPr="00723AB5">
        <w:rPr>
          <w:rFonts w:ascii="GHEA Grapalat" w:hAnsi="GHEA Grapalat" w:cs="Sylfaen"/>
        </w:rPr>
        <w:t>ործարքի վավերու</w:t>
      </w:r>
      <w:r w:rsidRPr="00723AB5">
        <w:rPr>
          <w:rFonts w:ascii="GHEA Grapalat" w:hAnsi="GHEA Grapalat" w:cs="Sylfaen"/>
        </w:rPr>
        <w:softHyphen/>
        <w:t>թյան պայմանները.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rPr>
        <w:t>Գործարքի</w:t>
      </w:r>
      <w:r w:rsidRPr="00723AB5">
        <w:rPr>
          <w:rFonts w:ascii="GHEA Grapalat" w:hAnsi="GHEA Grapalat" w:cs="Arial Armenian"/>
        </w:rPr>
        <w:t xml:space="preserve"> </w:t>
      </w:r>
      <w:r w:rsidRPr="00723AB5">
        <w:rPr>
          <w:rFonts w:ascii="GHEA Grapalat" w:hAnsi="GHEA Grapalat" w:cs="Sylfaen"/>
        </w:rPr>
        <w:t>անվավերության</w:t>
      </w:r>
      <w:r w:rsidRPr="00723AB5">
        <w:rPr>
          <w:rFonts w:ascii="GHEA Grapalat" w:hAnsi="GHEA Grapalat" w:cs="Arial Armenian"/>
        </w:rPr>
        <w:t xml:space="preserve"> </w:t>
      </w:r>
      <w:r w:rsidRPr="00723AB5">
        <w:rPr>
          <w:rFonts w:ascii="GHEA Grapalat" w:hAnsi="GHEA Grapalat" w:cs="Sylfaen"/>
        </w:rPr>
        <w:t>հասկացությունը</w:t>
      </w:r>
      <w:r w:rsidRPr="00723AB5">
        <w:rPr>
          <w:rFonts w:ascii="GHEA Grapalat" w:hAnsi="GHEA Grapalat" w:cs="Arial Armenian"/>
        </w:rPr>
        <w:t xml:space="preserve">: </w:t>
      </w:r>
      <w:r w:rsidRPr="00723AB5">
        <w:rPr>
          <w:rFonts w:ascii="GHEA Grapalat" w:hAnsi="GHEA Grapalat" w:cs="Sylfaen"/>
        </w:rPr>
        <w:t>Անվավեր</w:t>
      </w:r>
      <w:r w:rsidRPr="00723AB5">
        <w:rPr>
          <w:rFonts w:ascii="GHEA Grapalat" w:hAnsi="GHEA Grapalat" w:cs="Arial Armenian"/>
        </w:rPr>
        <w:t xml:space="preserve"> </w:t>
      </w:r>
      <w:r w:rsidRPr="00723AB5">
        <w:rPr>
          <w:rFonts w:ascii="GHEA Grapalat" w:hAnsi="GHEA Grapalat" w:cs="Sylfaen"/>
        </w:rPr>
        <w:t>գործարքի</w:t>
      </w:r>
      <w:r w:rsidRPr="00723AB5">
        <w:rPr>
          <w:rFonts w:ascii="GHEA Grapalat" w:hAnsi="GHEA Grapalat" w:cs="Arial Armenian"/>
        </w:rPr>
        <w:t xml:space="preserve"> </w:t>
      </w:r>
      <w:r w:rsidRPr="00723AB5">
        <w:rPr>
          <w:rFonts w:ascii="GHEA Grapalat" w:hAnsi="GHEA Grapalat" w:cs="Sylfaen"/>
        </w:rPr>
        <w:t>տեսակներն</w:t>
      </w:r>
      <w:r w:rsidRPr="00723AB5">
        <w:rPr>
          <w:rFonts w:ascii="GHEA Grapalat" w:hAnsi="GHEA Grapalat" w:cs="Arial Armenian"/>
        </w:rPr>
        <w:t xml:space="preserve"> </w:t>
      </w:r>
      <w:r w:rsidRPr="00723AB5">
        <w:rPr>
          <w:rFonts w:ascii="GHEA Grapalat" w:hAnsi="GHEA Grapalat" w:cs="Sylfaen"/>
        </w:rPr>
        <w:t>ու</w:t>
      </w:r>
      <w:r w:rsidRPr="00723AB5">
        <w:rPr>
          <w:rFonts w:ascii="GHEA Grapalat" w:hAnsi="GHEA Grapalat" w:cs="Arial Armenian"/>
        </w:rPr>
        <w:t xml:space="preserve"> </w:t>
      </w:r>
      <w:r w:rsidRPr="00723AB5">
        <w:rPr>
          <w:rFonts w:ascii="GHEA Grapalat" w:hAnsi="GHEA Grapalat" w:cs="Sylfaen"/>
        </w:rPr>
        <w:t>հետևանքները</w:t>
      </w:r>
      <w:r w:rsidRPr="00723AB5">
        <w:rPr>
          <w:rFonts w:ascii="GHEA Grapalat" w:hAnsi="GHEA Grapalat" w:cs="Arial Armenia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Հայցային վաղեմություն.</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rPr>
        <w:t>Պարտավորության</w:t>
      </w:r>
      <w:r w:rsidRPr="00723AB5">
        <w:rPr>
          <w:rFonts w:ascii="GHEA Grapalat" w:hAnsi="GHEA Grapalat" w:cs="Sylfaen"/>
          <w:lang w:val="en-US"/>
        </w:rPr>
        <w:t xml:space="preserve"> </w:t>
      </w:r>
      <w:r w:rsidRPr="00723AB5">
        <w:rPr>
          <w:rFonts w:ascii="GHEA Grapalat" w:hAnsi="GHEA Grapalat" w:cs="Sylfaen"/>
        </w:rPr>
        <w:t>հասկացությունը</w:t>
      </w:r>
      <w:r w:rsidRPr="00723AB5">
        <w:rPr>
          <w:rFonts w:ascii="GHEA Grapalat" w:hAnsi="GHEA Grapalat" w:cs="Sylfaen"/>
          <w:lang w:val="en-US"/>
        </w:rPr>
        <w:t xml:space="preserve">, </w:t>
      </w:r>
      <w:r w:rsidRPr="00723AB5">
        <w:rPr>
          <w:rFonts w:ascii="GHEA Grapalat" w:hAnsi="GHEA Grapalat" w:cs="Sylfaen"/>
        </w:rPr>
        <w:t>տեսակները</w:t>
      </w:r>
      <w:r w:rsidRPr="00723AB5">
        <w:rPr>
          <w:rFonts w:ascii="GHEA Grapalat" w:hAnsi="GHEA Grapalat" w:cs="Sylfaen"/>
          <w:lang w:val="en-US"/>
        </w:rPr>
        <w:t xml:space="preserve"> </w:t>
      </w:r>
      <w:r w:rsidRPr="00723AB5">
        <w:rPr>
          <w:rFonts w:ascii="GHEA Grapalat" w:hAnsi="GHEA Grapalat" w:cs="Sylfaen"/>
        </w:rPr>
        <w:t>և</w:t>
      </w:r>
      <w:r w:rsidRPr="00723AB5">
        <w:rPr>
          <w:rFonts w:ascii="GHEA Grapalat" w:hAnsi="GHEA Grapalat" w:cs="Sylfaen"/>
          <w:lang w:val="en-US"/>
        </w:rPr>
        <w:t xml:space="preserve"> </w:t>
      </w:r>
      <w:r w:rsidRPr="00723AB5">
        <w:rPr>
          <w:rFonts w:ascii="GHEA Grapalat" w:hAnsi="GHEA Grapalat" w:cs="Sylfaen"/>
        </w:rPr>
        <w:t>տարրերը</w:t>
      </w:r>
      <w:r w:rsidRPr="00723AB5">
        <w:rPr>
          <w:rFonts w:ascii="GHEA Grapalat" w:hAnsi="GHEA Grapalat" w:cs="Sylfaen"/>
          <w:lang w:val="en-US"/>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Պայմանագիրը փոփոխելը և լուծելը.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 xml:space="preserve">Պարտավորությունների կատարման հասկացությունը, կատարումն ապահովելու միջոցները: </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Պարտավորությունների դադարումը.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Քաղաքացիաիրավական պատասխանատվության տեսակները և հիմքերը.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Վնաս պատճառելու համար պատասխանատվության հիմքերը.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Անհիմն հարստացման հետևանքով ծագող պարտավորության հասկացությունը և տեսակները</w:t>
      </w:r>
      <w:r w:rsidRPr="00723AB5">
        <w:rPr>
          <w:rFonts w:ascii="GHEA Grapalat" w:hAnsi="GHEA Grapalat" w:cs="Sylfae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Ժառանգությունն ըստ օրենքի և ըստ կտակի.</w:t>
      </w:r>
    </w:p>
    <w:p w:rsidR="000D3F86" w:rsidRPr="00723AB5" w:rsidRDefault="000D3F86" w:rsidP="000D3F86">
      <w:pPr>
        <w:tabs>
          <w:tab w:val="left" w:pos="1134"/>
          <w:tab w:val="left" w:pos="1418"/>
        </w:tabs>
        <w:ind w:firstLine="709"/>
        <w:jc w:val="both"/>
        <w:rPr>
          <w:rFonts w:ascii="GHEA Grapalat" w:hAnsi="GHEA Grapalat" w:cs="Sylfaen"/>
          <w:b/>
          <w:i/>
          <w:u w:val="single"/>
        </w:rPr>
      </w:pPr>
      <w:r w:rsidRPr="00723AB5">
        <w:rPr>
          <w:rFonts w:ascii="GHEA Grapalat" w:hAnsi="GHEA Grapalat" w:cs="Sylfaen"/>
          <w:b/>
          <w:i/>
          <w:u w:val="single"/>
        </w:rPr>
        <w:t>Քաղաքացիական դատավարության օրենսգիրք</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Քաղաքացիական դատավարության հասկացությունը և խնդիրները.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Քաղաքացիական դատավարության փուլերի ընդհանուր բնութագիրը.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Քաղաքացիական դատավարության սկզբունքների հասկացությունը, տեսակները և նշանակությունը.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Կողմերի հասկացությունը, նրանց դատավարական իրավունքները և պարտականությունները</w:t>
      </w:r>
      <w:r w:rsidRPr="00723AB5">
        <w:rPr>
          <w:rFonts w:ascii="GHEA Grapalat" w:hAnsi="GHEA Grapalat" w:cs="Sylfaen"/>
          <w:lang w:val="en-US"/>
        </w:rPr>
        <w:t xml:space="preserve">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Երրորդ անձանց հասկացությունը: Վեճի առարկայի նկատմամբ ինքնուրույն պահանջներ ներկայացնող և չներկայացնող երրորդ անձինք.</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Քաղաքացիական դատավարությանը դատախազի մասնակցության հիմքերը</w:t>
      </w:r>
      <w:r w:rsidRPr="00723AB5">
        <w:rPr>
          <w:rFonts w:ascii="GHEA Grapalat" w:hAnsi="GHEA Grapalat" w:cs="Sylfaen"/>
          <w:lang w:val="en-GB"/>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Դատախազի կարգավիճակը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Հայցային վարույթի հասկացությունը և էությունը.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Հայցի հասկացությունը: Հայցի տարրերը և հայցի հարուցման իրավունքը.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Tahoma"/>
          <w:lang w:val="en-US" w:eastAsia="hy-AM"/>
        </w:rPr>
        <w:t>Հայցի ապահովումը, նախնական ապահովումը և հակընդդեմ ապահովումը</w:t>
      </w:r>
      <w:r w:rsidRPr="00723AB5">
        <w:rPr>
          <w:rFonts w:ascii="GHEA Grapalat" w:hAnsi="GHEA Grapalat" w:cs="Sylfaen"/>
        </w:rPr>
        <w:t>.</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Հաշտության համաձայնությունը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Ապացույցների ապահովումը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rPr>
        <w:t>Ապացույցների հասկացությունը</w:t>
      </w:r>
      <w:r w:rsidRPr="00723AB5">
        <w:rPr>
          <w:rFonts w:ascii="GHEA Grapalat" w:hAnsi="GHEA Grapalat" w:cs="Sylfaen"/>
          <w:lang w:val="en-US"/>
        </w:rPr>
        <w:t xml:space="preserve"> և </w:t>
      </w:r>
      <w:r w:rsidRPr="00723AB5">
        <w:rPr>
          <w:rFonts w:ascii="GHEA Grapalat" w:hAnsi="GHEA Grapalat" w:cs="Sylfaen"/>
        </w:rPr>
        <w:t>տեսակները</w:t>
      </w:r>
      <w:r w:rsidRPr="00723AB5">
        <w:rPr>
          <w:rFonts w:ascii="GHEA Grapalat" w:hAnsi="GHEA Grapalat" w:cs="Sylfaen"/>
          <w:lang w:val="en-GB"/>
        </w:rPr>
        <w:t xml:space="preserve"> </w:t>
      </w:r>
      <w:r w:rsidRPr="00723AB5">
        <w:rPr>
          <w:rFonts w:ascii="GHEA Grapalat" w:hAnsi="GHEA Grapalat" w:cs="Sylfaen"/>
          <w:lang w:val="en-US"/>
        </w:rPr>
        <w:t>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lastRenderedPageBreak/>
        <w:t>Ապացուցման բեռը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Ապացույցներ պահանջելու դատավարական կարգը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Ապացույցների վերաբերելիությունը և թույլատրելիությունը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Ապացույցների հետազոտումը և գնահատումը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Նախադատելի փաստերը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cs="Sylfaen"/>
          <w:lang w:val="en-US"/>
        </w:rPr>
        <w:t>Իրեղեն ապացույցները քաղաքացիական դատավարությունում.</w:t>
      </w:r>
    </w:p>
    <w:p w:rsidR="000D3F86" w:rsidRPr="00723AB5" w:rsidRDefault="000D3F86" w:rsidP="000D3F86">
      <w:pPr>
        <w:numPr>
          <w:ilvl w:val="0"/>
          <w:numId w:val="1"/>
        </w:numPr>
        <w:tabs>
          <w:tab w:val="clear" w:pos="1200"/>
          <w:tab w:val="left" w:pos="0"/>
          <w:tab w:val="num" w:pos="142"/>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Դատական փորձաքննության հասկացությունը, տեսակները և նշանակման կարգը քաղաքացիական դատավարությունում:</w:t>
      </w:r>
    </w:p>
    <w:p w:rsidR="000D3F86" w:rsidRPr="00723AB5" w:rsidRDefault="000D3F86" w:rsidP="000D3F86">
      <w:pPr>
        <w:numPr>
          <w:ilvl w:val="0"/>
          <w:numId w:val="1"/>
        </w:numPr>
        <w:tabs>
          <w:tab w:val="clear" w:pos="1200"/>
          <w:tab w:val="left" w:pos="0"/>
          <w:tab w:val="num" w:pos="142"/>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Գործի քննության կարգն առաջին ատյանի դատարանում քաղաքացիական դատավարության շրջանակներում.</w:t>
      </w:r>
    </w:p>
    <w:p w:rsidR="000D3F86" w:rsidRPr="00723AB5" w:rsidRDefault="000D3F86" w:rsidP="000D3F86">
      <w:pPr>
        <w:numPr>
          <w:ilvl w:val="0"/>
          <w:numId w:val="1"/>
        </w:numPr>
        <w:tabs>
          <w:tab w:val="left" w:pos="0"/>
          <w:tab w:val="left" w:pos="426"/>
          <w:tab w:val="num" w:pos="900"/>
          <w:tab w:val="left" w:pos="1134"/>
          <w:tab w:val="left" w:pos="1418"/>
          <w:tab w:val="left" w:pos="1560"/>
        </w:tabs>
        <w:ind w:left="0" w:firstLine="709"/>
        <w:jc w:val="both"/>
        <w:rPr>
          <w:rFonts w:ascii="GHEA Grapalat" w:hAnsi="GHEA Grapalat" w:cs="Sylfaen"/>
        </w:rPr>
      </w:pPr>
      <w:r w:rsidRPr="00723AB5">
        <w:rPr>
          <w:rFonts w:ascii="GHEA Grapalat" w:hAnsi="GHEA Grapalat"/>
          <w:bCs/>
          <w:lang w:val="hy-AM"/>
        </w:rPr>
        <w:t>Օրենքով պահպանվող գաղտնի տեղեկությունների տրամադրման վարույթ</w:t>
      </w:r>
      <w:r w:rsidRPr="00723AB5">
        <w:rPr>
          <w:rFonts w:ascii="GHEA Grapalat" w:hAnsi="GHEA Grapalat"/>
          <w:bCs/>
          <w:lang w:val="en-GB"/>
        </w:rPr>
        <w:t>ը.</w:t>
      </w:r>
    </w:p>
    <w:p w:rsidR="000D3F86" w:rsidRPr="00723AB5" w:rsidRDefault="000D3F86" w:rsidP="000D3F86">
      <w:pPr>
        <w:numPr>
          <w:ilvl w:val="0"/>
          <w:numId w:val="1"/>
        </w:numPr>
        <w:tabs>
          <w:tab w:val="clear" w:pos="1200"/>
          <w:tab w:val="left" w:pos="0"/>
          <w:tab w:val="num" w:pos="142"/>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 xml:space="preserve">Դատական սանկցիաները քաղաքացիական դատավարությունում. </w:t>
      </w:r>
    </w:p>
    <w:p w:rsidR="000D3F86" w:rsidRPr="00723AB5" w:rsidRDefault="000D3F86" w:rsidP="000D3F86">
      <w:pPr>
        <w:numPr>
          <w:ilvl w:val="0"/>
          <w:numId w:val="1"/>
        </w:numPr>
        <w:tabs>
          <w:tab w:val="clear" w:pos="1200"/>
          <w:tab w:val="left" w:pos="0"/>
          <w:tab w:val="num" w:pos="142"/>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Գործի քննության հետաձգումը քաղաքացիական դատավարությունում.</w:t>
      </w:r>
    </w:p>
    <w:p w:rsidR="000D3F86" w:rsidRPr="00723AB5" w:rsidRDefault="000D3F86" w:rsidP="000D3F86">
      <w:pPr>
        <w:numPr>
          <w:ilvl w:val="0"/>
          <w:numId w:val="1"/>
        </w:numPr>
        <w:tabs>
          <w:tab w:val="clear" w:pos="1200"/>
          <w:tab w:val="left" w:pos="0"/>
          <w:tab w:val="num" w:pos="142"/>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Գործի վարույթի կասեցումը քաղաքացիական դատավարությունում.</w:t>
      </w:r>
    </w:p>
    <w:p w:rsidR="000D3F86" w:rsidRPr="00723AB5" w:rsidRDefault="000D3F86" w:rsidP="000D3F86">
      <w:pPr>
        <w:numPr>
          <w:ilvl w:val="0"/>
          <w:numId w:val="1"/>
        </w:numPr>
        <w:tabs>
          <w:tab w:val="clear" w:pos="1200"/>
          <w:tab w:val="left" w:pos="0"/>
          <w:tab w:val="num" w:pos="142"/>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 xml:space="preserve">Դատական ակտը նոր երևան եկած հանգամանքներով վերանայելու վարույթը քաղաքացիական դատավարությունում. </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Նոր հանգամանքներով վճիռների և որոշումների վերանայման վարույթը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Վերաքննիչ վարույթի ընդհանուր բնութագիրը և վերաքննիչ բողոքարկման իրավունքը.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 xml:space="preserve"> Վերաքննիչ բողոք բերելու կարգը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Վճռաբեկ վարույթը, վճռաբեկ բողոքարկման իրավունքը.</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Վճռաբեկ բողոք բերելու կարգը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Վճռաբեկ բողոք բերելու հիմքերը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Դատախազի կողմից դատական ակտերի բողոքարկումը վերաքննության և վճռաբեկության կարգով քաղաքացիական դատավարությունում.</w:t>
      </w:r>
    </w:p>
    <w:p w:rsidR="000D3F86" w:rsidRPr="00723AB5" w:rsidRDefault="000D3F86" w:rsidP="000D3F86">
      <w:pPr>
        <w:numPr>
          <w:ilvl w:val="0"/>
          <w:numId w:val="1"/>
        </w:numPr>
        <w:tabs>
          <w:tab w:val="num" w:pos="900"/>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Օտարերկրյա դատարանների և արբիտրաժների վճիռների ճանաչումը և կատարումը քաղաքացիական դատավարությունում.</w:t>
      </w:r>
    </w:p>
    <w:p w:rsidR="000D3F86" w:rsidRPr="00723AB5" w:rsidRDefault="000D3F86" w:rsidP="000D3F86">
      <w:pPr>
        <w:tabs>
          <w:tab w:val="left" w:pos="1134"/>
          <w:tab w:val="left" w:pos="1418"/>
        </w:tabs>
        <w:ind w:firstLine="709"/>
        <w:jc w:val="both"/>
        <w:rPr>
          <w:rFonts w:ascii="GHEA Grapalat" w:hAnsi="GHEA Grapalat" w:cs="Sylfaen"/>
          <w:b/>
          <w:i/>
          <w:u w:val="single"/>
          <w:lang w:val="en-US"/>
        </w:rPr>
      </w:pPr>
      <w:r w:rsidRPr="00723AB5">
        <w:rPr>
          <w:rFonts w:ascii="GHEA Grapalat" w:hAnsi="GHEA Grapalat" w:cs="Sylfaen"/>
          <w:b/>
          <w:i/>
          <w:u w:val="single"/>
          <w:lang w:val="en-US"/>
        </w:rPr>
        <w:t>Պետական շահերի պաշտպանություն</w:t>
      </w:r>
    </w:p>
    <w:p w:rsidR="000D3F86" w:rsidRPr="00723AB5" w:rsidRDefault="000D3F86" w:rsidP="000D3F86">
      <w:pPr>
        <w:numPr>
          <w:ilvl w:val="0"/>
          <w:numId w:val="1"/>
        </w:numPr>
        <w:tabs>
          <w:tab w:val="left" w:pos="567"/>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Քաղաքացիական և վարչական դատավարությու</w:t>
      </w:r>
      <w:r w:rsidRPr="00723AB5">
        <w:rPr>
          <w:rFonts w:ascii="GHEA Grapalat" w:hAnsi="GHEA Grapalat" w:cs="Sylfaen"/>
          <w:lang w:val="hy-AM"/>
        </w:rPr>
        <w:t>նում</w:t>
      </w:r>
      <w:r w:rsidRPr="00723AB5">
        <w:rPr>
          <w:rFonts w:ascii="GHEA Grapalat" w:hAnsi="GHEA Grapalat" w:cs="Sylfaen"/>
          <w:lang w:val="en-US"/>
        </w:rPr>
        <w:t xml:space="preserve"> դատախազի կարգավիճակը և մասնակցության հիմքերը.</w:t>
      </w:r>
    </w:p>
    <w:p w:rsidR="000D3F86" w:rsidRPr="00723AB5" w:rsidRDefault="000D3F86" w:rsidP="000D3F86">
      <w:pPr>
        <w:numPr>
          <w:ilvl w:val="0"/>
          <w:numId w:val="1"/>
        </w:numPr>
        <w:tabs>
          <w:tab w:val="left" w:pos="567"/>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Պետական շահերի պաշտպ</w:t>
      </w:r>
      <w:r w:rsidRPr="00723AB5">
        <w:rPr>
          <w:rFonts w:ascii="GHEA Grapalat" w:hAnsi="GHEA Grapalat" w:cs="Sylfaen"/>
          <w:color w:val="000000"/>
          <w:lang w:val="en-US"/>
        </w:rPr>
        <w:t>անության հայց հարուցելու նպատակով կամ հայց հարուցելիս դատախազի իրավունքները.</w:t>
      </w:r>
    </w:p>
    <w:p w:rsidR="000D3F86" w:rsidRPr="00723AB5" w:rsidRDefault="000D3F86" w:rsidP="000D3F86">
      <w:pPr>
        <w:numPr>
          <w:ilvl w:val="0"/>
          <w:numId w:val="1"/>
        </w:numPr>
        <w:tabs>
          <w:tab w:val="left" w:pos="567"/>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Դատախազի կողմից պետական շահերի պաշտպանության հայց հարուցելու հիմքերը և հայցի տեսակները.</w:t>
      </w:r>
    </w:p>
    <w:p w:rsidR="000D3F86" w:rsidRPr="00723AB5" w:rsidRDefault="000D3F86" w:rsidP="000D3F86">
      <w:pPr>
        <w:numPr>
          <w:ilvl w:val="0"/>
          <w:numId w:val="1"/>
        </w:numPr>
        <w:tabs>
          <w:tab w:val="left" w:pos="567"/>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Կատարողական վարույթի հարուցման հիմքերը և կարգը.</w:t>
      </w:r>
    </w:p>
    <w:p w:rsidR="000D3F86" w:rsidRPr="00723AB5" w:rsidRDefault="000D3F86" w:rsidP="000D3F86">
      <w:pPr>
        <w:numPr>
          <w:ilvl w:val="0"/>
          <w:numId w:val="1"/>
        </w:numPr>
        <w:tabs>
          <w:tab w:val="left" w:pos="567"/>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Կատարողական վարույթի հարուցման ժամկետները.</w:t>
      </w:r>
    </w:p>
    <w:p w:rsidR="000D3F86" w:rsidRPr="00723AB5" w:rsidRDefault="000D3F86" w:rsidP="000D3F86">
      <w:pPr>
        <w:numPr>
          <w:ilvl w:val="0"/>
          <w:numId w:val="1"/>
        </w:numPr>
        <w:tabs>
          <w:tab w:val="left" w:pos="567"/>
          <w:tab w:val="left" w:pos="1134"/>
          <w:tab w:val="left" w:pos="1418"/>
          <w:tab w:val="left" w:pos="1560"/>
        </w:tabs>
        <w:ind w:left="0" w:firstLine="709"/>
        <w:jc w:val="both"/>
        <w:rPr>
          <w:rFonts w:ascii="GHEA Grapalat" w:hAnsi="GHEA Grapalat" w:cs="Sylfaen"/>
          <w:lang w:val="en-US"/>
        </w:rPr>
      </w:pPr>
      <w:r w:rsidRPr="00723AB5">
        <w:rPr>
          <w:rFonts w:ascii="GHEA Grapalat" w:hAnsi="GHEA Grapalat" w:cs="Sylfaen"/>
          <w:lang w:val="en-US"/>
        </w:rPr>
        <w:t>Հարկադիր կատարողի որոշումները և դրանց բողոքարկումը.</w:t>
      </w:r>
    </w:p>
    <w:p w:rsidR="000D3F86" w:rsidRPr="00723AB5" w:rsidRDefault="000D3F86" w:rsidP="000D3F86">
      <w:pPr>
        <w:tabs>
          <w:tab w:val="left" w:pos="709"/>
        </w:tabs>
        <w:ind w:firstLine="709"/>
        <w:jc w:val="both"/>
        <w:rPr>
          <w:rFonts w:ascii="GHEA Grapalat" w:hAnsi="GHEA Grapalat" w:cs="Sylfaen"/>
          <w:b/>
          <w:u w:val="single"/>
          <w:lang w:val="en-GB"/>
        </w:rPr>
      </w:pPr>
      <w:r w:rsidRPr="00723AB5">
        <w:rPr>
          <w:rFonts w:ascii="GHEA Grapalat" w:eastAsia="Tahoma" w:hAnsi="GHEA Grapalat"/>
          <w:b/>
          <w:u w:val="single"/>
          <w:lang w:val="hy-AM"/>
        </w:rPr>
        <w:t>«Ապօրինի ծագում ունեցող գույքի բռնագանձման մասին»</w:t>
      </w:r>
      <w:r w:rsidRPr="00723AB5">
        <w:rPr>
          <w:rFonts w:ascii="GHEA Grapalat" w:eastAsia="Tahoma" w:hAnsi="GHEA Grapalat"/>
          <w:b/>
          <w:u w:val="single"/>
          <w:lang w:val="en-GB"/>
        </w:rPr>
        <w:t xml:space="preserve"> օրենք</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eastAsia="Tahoma" w:hAnsi="GHEA Grapalat"/>
          <w:lang w:val="hy-AM"/>
        </w:rPr>
        <w:t>«Ապօրինի ծագում ունեցող գույքի բռնագանձման մասին»</w:t>
      </w:r>
      <w:r w:rsidRPr="00723AB5">
        <w:rPr>
          <w:rFonts w:ascii="GHEA Grapalat" w:eastAsia="Tahoma" w:hAnsi="GHEA Grapalat"/>
          <w:lang w:val="en-GB"/>
        </w:rPr>
        <w:t xml:space="preserve"> օ</w:t>
      </w:r>
      <w:r w:rsidRPr="00723AB5">
        <w:rPr>
          <w:rFonts w:ascii="GHEA Grapalat" w:eastAsia="Tahoma" w:hAnsi="GHEA Grapalat"/>
          <w:lang w:val="hy-AM"/>
        </w:rPr>
        <w:t>րենքում օգտագործվող հիմնական հասկացությունները</w:t>
      </w:r>
      <w:r w:rsidRPr="00723AB5">
        <w:rPr>
          <w:rFonts w:ascii="GHEA Grapalat" w:hAnsi="GHEA Grapalat"/>
          <w:lang w:val="en-GB"/>
        </w:rPr>
        <w:t>.</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lang w:val="hy-AM"/>
        </w:rPr>
        <w:lastRenderedPageBreak/>
        <w:t>Ապօրինի ծագում ունեցող գույքի բռնագանձման հ</w:t>
      </w:r>
      <w:r w:rsidRPr="00723AB5">
        <w:rPr>
          <w:rFonts w:ascii="GHEA Grapalat" w:hAnsi="GHEA Grapalat"/>
          <w:bCs/>
          <w:lang w:val="hy-AM"/>
        </w:rPr>
        <w:t xml:space="preserve">այց հարուցելու </w:t>
      </w:r>
      <w:r w:rsidRPr="00723AB5">
        <w:rPr>
          <w:rFonts w:ascii="GHEA Grapalat" w:hAnsi="GHEA Grapalat"/>
          <w:bCs/>
          <w:lang w:val="en-US"/>
        </w:rPr>
        <w:t>նպատակով ուսումնասիրություն սկսելը և դրա հիմքերը</w:t>
      </w:r>
      <w:r w:rsidRPr="00723AB5">
        <w:rPr>
          <w:rFonts w:ascii="GHEA Grapalat" w:hAnsi="GHEA Grapalat"/>
          <w:bCs/>
          <w:lang w:val="en-GB"/>
        </w:rPr>
        <w:t>.</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lang w:val="hy-AM"/>
        </w:rPr>
        <w:t>Ապօրինի ծագում ունեցող գույքի բռնագանձման հ</w:t>
      </w:r>
      <w:r w:rsidRPr="00723AB5">
        <w:rPr>
          <w:rFonts w:ascii="GHEA Grapalat" w:hAnsi="GHEA Grapalat"/>
          <w:bCs/>
          <w:lang w:val="hy-AM"/>
        </w:rPr>
        <w:t xml:space="preserve">այց հարուցելու </w:t>
      </w:r>
      <w:r w:rsidRPr="00723AB5">
        <w:rPr>
          <w:rFonts w:ascii="GHEA Grapalat" w:hAnsi="GHEA Grapalat"/>
          <w:bCs/>
          <w:lang w:val="en-US"/>
        </w:rPr>
        <w:t>նպատակով ուսումնասիրության սահմաններն ու իրականացման ժամկետները.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lang w:val="hy-AM"/>
        </w:rPr>
        <w:t>Ապօրինի ծագում ունեցող գույքի բռնագանձման հ</w:t>
      </w:r>
      <w:r w:rsidRPr="00723AB5">
        <w:rPr>
          <w:rFonts w:ascii="GHEA Grapalat" w:hAnsi="GHEA Grapalat"/>
          <w:bCs/>
          <w:lang w:val="hy-AM"/>
        </w:rPr>
        <w:t xml:space="preserve">այց հարուցելու </w:t>
      </w:r>
      <w:r w:rsidRPr="00723AB5">
        <w:rPr>
          <w:rFonts w:ascii="GHEA Grapalat" w:hAnsi="GHEA Grapalat"/>
          <w:bCs/>
          <w:lang w:val="en-US"/>
        </w:rPr>
        <w:t>նպատակով ուսումնասիրության գաղտնիությունը և ուսումնասիրության ընթացքում օրենքով պահպանվող գաղտնի տեղեկությունների հավաքումը.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lang w:val="hy-AM"/>
        </w:rPr>
        <w:t>Ապօրինի ծագում ունեցող գույքի բռնագանձման հ</w:t>
      </w:r>
      <w:r w:rsidRPr="00723AB5">
        <w:rPr>
          <w:rFonts w:ascii="GHEA Grapalat" w:hAnsi="GHEA Grapalat"/>
          <w:bCs/>
          <w:lang w:val="hy-AM"/>
        </w:rPr>
        <w:t xml:space="preserve">այց հարուցելու </w:t>
      </w:r>
      <w:r w:rsidRPr="00723AB5">
        <w:rPr>
          <w:rFonts w:ascii="GHEA Grapalat" w:hAnsi="GHEA Grapalat"/>
          <w:bCs/>
          <w:lang w:val="en-US"/>
        </w:rPr>
        <w:t>նպատակով ուսումնասիրության ընթացքում օրենքով պահպանվող գաղտնի տեղեկությունների հավաքման նկատմամբ դատական վերահսկողության կառուցակարգը.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bCs/>
          <w:lang w:val="en-US"/>
        </w:rPr>
        <w:t>Քրեական վարույթին զուգահեռ ապօրինի ծագում ունեցող գույքի բռնագանձման հայց հարուցելու նպատակով ուսումնասիրություն իրականացնելու առանձնահատկությունները.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en-US"/>
        </w:rPr>
        <w:t>Իրավասու մարմնի լիազորություններն ուսումնասիրություն իրականացնելիս և ուսումնասիրության արդյունքների նախնական ամփոփումը.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en-US"/>
        </w:rPr>
        <w:t>Գույքի նկատմամբ հայցի նախնական ապահովման միջոցների կիրառումը և ապացույցների ապահովումը.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en-US"/>
        </w:rPr>
        <w:t>Շահագրգիրռ անձանց ծանուցումը.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cs="Sylfaen"/>
          <w:lang w:val="en-US"/>
        </w:rPr>
        <w:t>Ուսումնասիրության արդյունքների վերջնական ամփոփումը և եզրակացության կազմումը.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lang w:val="hy-AM"/>
        </w:rPr>
      </w:pPr>
      <w:r w:rsidRPr="00723AB5">
        <w:rPr>
          <w:rFonts w:ascii="GHEA Grapalat" w:hAnsi="GHEA Grapalat"/>
          <w:lang w:val="hy-AM"/>
        </w:rPr>
        <w:t xml:space="preserve">Ապօրինի ծագում ունեցող գույքի բռնագանձման </w:t>
      </w:r>
      <w:r w:rsidRPr="00723AB5">
        <w:rPr>
          <w:rFonts w:ascii="GHEA Grapalat" w:hAnsi="GHEA Grapalat"/>
          <w:lang w:val="en-US"/>
        </w:rPr>
        <w:t>հայցը.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eastAsia="Tahoma" w:hAnsi="GHEA Grapalat"/>
          <w:lang w:val="hy-AM"/>
        </w:rPr>
        <w:t>Ապօրինի ծագում ունեցող գույքի բռնագանձման հայցի քննությունը դատարանում</w:t>
      </w:r>
      <w:r w:rsidRPr="00723AB5">
        <w:rPr>
          <w:rFonts w:ascii="GHEA Grapalat" w:eastAsia="Tahoma" w:hAnsi="GHEA Grapalat"/>
          <w:lang w:val="en-US"/>
        </w:rPr>
        <w:t>.</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lang w:val="hy-AM"/>
        </w:rPr>
        <w:t xml:space="preserve">Ապօրինի ծագում ունեցող գույքի բռնագանձման </w:t>
      </w:r>
      <w:r w:rsidRPr="00723AB5">
        <w:rPr>
          <w:rFonts w:ascii="GHEA Grapalat" w:hAnsi="GHEA Grapalat"/>
          <w:lang w:val="en-US"/>
        </w:rPr>
        <w:t xml:space="preserve">վարույթի շրջանակներում </w:t>
      </w:r>
      <w:r w:rsidRPr="00723AB5">
        <w:rPr>
          <w:rFonts w:ascii="GHEA Grapalat" w:hAnsi="GHEA Grapalat" w:cs="Sylfaen"/>
          <w:lang w:val="en-US"/>
        </w:rPr>
        <w:t>ապացուցման առանձնահատկությունները.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lang w:val="en-US"/>
        </w:rPr>
        <w:t>Ապօրինի ծագում ունեցող գույքի բռնագանձումը գույքը ձեռք բերողից.</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lang w:val="en-US"/>
        </w:rPr>
        <w:t>Գույքը բ</w:t>
      </w:r>
      <w:r w:rsidRPr="00723AB5">
        <w:rPr>
          <w:rFonts w:ascii="GHEA Grapalat" w:hAnsi="GHEA Grapalat"/>
          <w:lang w:val="hy-AM"/>
        </w:rPr>
        <w:t>արեխիղճ ձեռք բերող</w:t>
      </w:r>
      <w:r w:rsidRPr="00723AB5">
        <w:rPr>
          <w:rFonts w:ascii="GHEA Grapalat" w:hAnsi="GHEA Grapalat"/>
          <w:lang w:val="en-US"/>
        </w:rPr>
        <w:t>ը</w:t>
      </w:r>
      <w:r w:rsidRPr="00723AB5">
        <w:rPr>
          <w:rFonts w:ascii="GHEA Grapalat" w:hAnsi="GHEA Grapalat"/>
          <w:lang w:val="hy-AM"/>
        </w:rPr>
        <w:t xml:space="preserve"> </w:t>
      </w:r>
      <w:r w:rsidRPr="00723AB5">
        <w:rPr>
          <w:rFonts w:ascii="GHEA Grapalat" w:hAnsi="GHEA Grapalat"/>
          <w:lang w:val="en-US"/>
        </w:rPr>
        <w:t xml:space="preserve">և նրա գույքի </w:t>
      </w:r>
      <w:r w:rsidRPr="00723AB5">
        <w:rPr>
          <w:rFonts w:ascii="GHEA Grapalat" w:hAnsi="GHEA Grapalat"/>
          <w:lang w:val="hy-AM"/>
        </w:rPr>
        <w:t>բռնագանձման</w:t>
      </w:r>
      <w:r w:rsidRPr="00723AB5">
        <w:rPr>
          <w:rFonts w:ascii="GHEA Grapalat" w:hAnsi="GHEA Grapalat"/>
          <w:lang w:val="en-US"/>
        </w:rPr>
        <w:t xml:space="preserve"> անթույլատրելիության վերաբերյալ կարգավորումները.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cs="Sylfaen"/>
          <w:lang w:val="hy-AM"/>
        </w:rPr>
      </w:pPr>
      <w:r w:rsidRPr="00723AB5">
        <w:rPr>
          <w:rFonts w:ascii="GHEA Grapalat" w:hAnsi="GHEA Grapalat"/>
          <w:lang w:val="hy-AM"/>
        </w:rPr>
        <w:t>Ապօրինի ծագում ունեցող գույքի բռնագանձման</w:t>
      </w:r>
      <w:r w:rsidRPr="00723AB5">
        <w:rPr>
          <w:rFonts w:ascii="GHEA Grapalat" w:hAnsi="GHEA Grapalat"/>
          <w:lang w:val="en-US"/>
        </w:rPr>
        <w:t xml:space="preserve"> վարույթի ավարտումը հաշտության համաձայնությամբ, հաշտության համաձայնության պայմանների խախտմամբ պետությանը պատճառված վնասը և դրա հատուցումը.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lang w:val="hy-AM"/>
        </w:rPr>
      </w:pPr>
      <w:r w:rsidRPr="00723AB5">
        <w:rPr>
          <w:rFonts w:ascii="GHEA Grapalat" w:hAnsi="GHEA Grapalat"/>
          <w:lang w:val="hy-AM"/>
        </w:rPr>
        <w:t>Ապօրինի ծագում ունեցող գույքի բռնագանձման</w:t>
      </w:r>
      <w:r w:rsidRPr="00723AB5">
        <w:rPr>
          <w:rFonts w:ascii="GHEA Grapalat" w:hAnsi="GHEA Grapalat"/>
          <w:lang w:val="en-US"/>
        </w:rPr>
        <w:t xml:space="preserve"> վերաբերյալ վճռի կայացումը.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lang w:val="hy-AM"/>
        </w:rPr>
      </w:pPr>
      <w:r w:rsidRPr="00723AB5">
        <w:rPr>
          <w:rFonts w:ascii="GHEA Grapalat" w:hAnsi="GHEA Grapalat"/>
          <w:lang w:val="hy-AM"/>
        </w:rPr>
        <w:t>Ապօրինի ծագում ունեցող գույքի բռնագանձ</w:t>
      </w:r>
      <w:r w:rsidRPr="00723AB5">
        <w:rPr>
          <w:rFonts w:ascii="GHEA Grapalat" w:hAnsi="GHEA Grapalat"/>
          <w:lang w:val="en-US"/>
        </w:rPr>
        <w:t>ումը.</w:t>
      </w:r>
    </w:p>
    <w:p w:rsidR="000D3F86" w:rsidRPr="00723AB5" w:rsidRDefault="000D3F86" w:rsidP="000D3F86">
      <w:pPr>
        <w:pStyle w:val="ListParagraph"/>
        <w:numPr>
          <w:ilvl w:val="0"/>
          <w:numId w:val="1"/>
        </w:numPr>
        <w:tabs>
          <w:tab w:val="left" w:pos="1134"/>
          <w:tab w:val="left" w:pos="1418"/>
        </w:tabs>
        <w:ind w:left="0" w:firstLine="709"/>
        <w:jc w:val="both"/>
        <w:rPr>
          <w:rFonts w:ascii="GHEA Grapalat" w:hAnsi="GHEA Grapalat"/>
          <w:lang w:val="hy-AM"/>
        </w:rPr>
      </w:pPr>
      <w:r w:rsidRPr="00723AB5">
        <w:rPr>
          <w:rFonts w:ascii="GHEA Grapalat" w:hAnsi="GHEA Grapalat"/>
          <w:lang w:val="en-US"/>
        </w:rPr>
        <w:t>Պետության տիրապետությանը հանձնված գույքի կառավարումը և օտարումը.</w:t>
      </w:r>
    </w:p>
    <w:p w:rsidR="000D3F86" w:rsidRPr="00723AB5" w:rsidRDefault="000D3F86" w:rsidP="000D3F86">
      <w:pPr>
        <w:pStyle w:val="ListParagraph"/>
        <w:numPr>
          <w:ilvl w:val="0"/>
          <w:numId w:val="1"/>
        </w:numPr>
        <w:pBdr>
          <w:top w:val="nil"/>
          <w:left w:val="nil"/>
          <w:bottom w:val="nil"/>
          <w:right w:val="nil"/>
          <w:between w:val="nil"/>
        </w:pBdr>
        <w:tabs>
          <w:tab w:val="left" w:pos="426"/>
        </w:tabs>
        <w:ind w:left="0" w:firstLine="709"/>
        <w:jc w:val="both"/>
        <w:rPr>
          <w:rFonts w:ascii="GHEA Grapalat" w:hAnsi="GHEA Grapalat"/>
          <w:lang w:val="hy-AM"/>
        </w:rPr>
      </w:pPr>
      <w:r w:rsidRPr="00723AB5">
        <w:rPr>
          <w:rFonts w:ascii="GHEA Grapalat" w:eastAsia="Tahoma" w:hAnsi="GHEA Grapalat"/>
          <w:lang w:val="hy-AM"/>
        </w:rPr>
        <w:t>Ապօրինի ծագում ունեցող գույքի բռնագանձման հարցերով միջազգային համագործակցությունը</w:t>
      </w:r>
      <w:r w:rsidRPr="00723AB5">
        <w:rPr>
          <w:rFonts w:ascii="GHEA Grapalat" w:eastAsia="Tahoma" w:hAnsi="GHEA Grapalat"/>
          <w:lang w:val="en-GB"/>
        </w:rPr>
        <w:t>.</w:t>
      </w:r>
    </w:p>
    <w:p w:rsidR="000D3F86" w:rsidRPr="009325AC" w:rsidRDefault="000D3F86" w:rsidP="000D3F86">
      <w:pPr>
        <w:pStyle w:val="ListParagraph"/>
        <w:tabs>
          <w:tab w:val="left" w:pos="1134"/>
          <w:tab w:val="left" w:pos="1418"/>
        </w:tabs>
        <w:ind w:left="0" w:firstLine="720"/>
        <w:jc w:val="both"/>
        <w:rPr>
          <w:rFonts w:ascii="GHEA Grapalat" w:hAnsi="GHEA Grapalat"/>
          <w:lang w:val="en-US"/>
        </w:rPr>
      </w:pPr>
      <w:bookmarkStart w:id="0" w:name="_Hlk16344972"/>
      <w:r w:rsidRPr="00723AB5">
        <w:rPr>
          <w:rFonts w:ascii="GHEA Grapalat" w:hAnsi="GHEA Grapalat"/>
          <w:lang w:val="en-US"/>
        </w:rPr>
        <w:t xml:space="preserve">204) </w:t>
      </w:r>
      <w:r w:rsidRPr="00723AB5">
        <w:rPr>
          <w:rFonts w:ascii="GHEA Grapalat" w:eastAsia="Tahoma" w:hAnsi="GHEA Grapalat" w:cs="Arial"/>
        </w:rPr>
        <w:t>Առանց մեղադրական դատավճռի ակտիվների բռնագանձման ինստիտուտի</w:t>
      </w:r>
      <w:r>
        <w:rPr>
          <w:rFonts w:ascii="GHEA Grapalat" w:eastAsia="Tahoma" w:hAnsi="GHEA Grapalat" w:cs="Arial"/>
          <w:lang w:val="en-US"/>
        </w:rPr>
        <w:t xml:space="preserve"> </w:t>
      </w:r>
      <w:r w:rsidRPr="00723AB5">
        <w:rPr>
          <w:rFonts w:ascii="GHEA Grapalat" w:eastAsia="Tahoma" w:hAnsi="GHEA Grapalat" w:cs="Arial"/>
          <w:lang w:val="en-US"/>
        </w:rPr>
        <w:t>վերաբերյալ ՀՀ ստանձնած միջազգային պարտավորությունները և միջազգային հիմնական իրավական ակտերը</w:t>
      </w:r>
      <w:r>
        <w:rPr>
          <w:rFonts w:ascii="GHEA Grapalat" w:eastAsia="Tahoma" w:hAnsi="GHEA Grapalat" w:cs="Arial"/>
          <w:lang w:val="en-US"/>
        </w:rPr>
        <w:t>:</w:t>
      </w:r>
    </w:p>
    <w:bookmarkEnd w:id="0"/>
    <w:p w:rsidR="00885565" w:rsidRDefault="00885565"/>
    <w:sectPr w:rsidR="00885565" w:rsidSect="00D22F7F">
      <w:pgSz w:w="11907" w:h="16840"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Armenian">
    <w:panose1 w:val="020B0604020202020204"/>
    <w:charset w:val="00"/>
    <w:family w:val="swiss"/>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IRTEK Courier">
    <w:charset w:val="00"/>
    <w:family w:val="roma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C7373"/>
    <w:multiLevelType w:val="hybridMultilevel"/>
    <w:tmpl w:val="55949F16"/>
    <w:lvl w:ilvl="0" w:tplc="7FA6996C">
      <w:start w:val="1"/>
      <w:numFmt w:val="decimal"/>
      <w:lvlText w:val="%1)"/>
      <w:lvlJc w:val="left"/>
      <w:pPr>
        <w:tabs>
          <w:tab w:val="num" w:pos="1200"/>
        </w:tabs>
        <w:ind w:left="1200" w:hanging="360"/>
      </w:pPr>
      <w:rPr>
        <w:b w:val="0"/>
        <w:i w:val="0"/>
      </w:rPr>
    </w:lvl>
    <w:lvl w:ilvl="1" w:tplc="0419000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displayVerticalDrawingGridEvery w:val="2"/>
  <w:characterSpacingControl w:val="doNotCompress"/>
  <w:compat/>
  <w:rsids>
    <w:rsidRoot w:val="000D3F86"/>
    <w:rsid w:val="000325D2"/>
    <w:rsid w:val="00041C49"/>
    <w:rsid w:val="0008640A"/>
    <w:rsid w:val="000A78D7"/>
    <w:rsid w:val="000D3F86"/>
    <w:rsid w:val="00137E43"/>
    <w:rsid w:val="001E28A0"/>
    <w:rsid w:val="002632D1"/>
    <w:rsid w:val="004C08E6"/>
    <w:rsid w:val="00523C18"/>
    <w:rsid w:val="00524A26"/>
    <w:rsid w:val="00647799"/>
    <w:rsid w:val="00754186"/>
    <w:rsid w:val="00787A62"/>
    <w:rsid w:val="00885565"/>
    <w:rsid w:val="00886561"/>
    <w:rsid w:val="009B0B79"/>
    <w:rsid w:val="009B2E3B"/>
    <w:rsid w:val="00A320CD"/>
    <w:rsid w:val="00AE3649"/>
    <w:rsid w:val="00C137A9"/>
    <w:rsid w:val="00C614B1"/>
    <w:rsid w:val="00CD2FA5"/>
    <w:rsid w:val="00D22F7F"/>
    <w:rsid w:val="00D24A53"/>
    <w:rsid w:val="00D30E26"/>
    <w:rsid w:val="00E35428"/>
    <w:rsid w:val="00E92864"/>
    <w:rsid w:val="00EA451D"/>
    <w:rsid w:val="00F94E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HEA Grapalat" w:eastAsiaTheme="minorHAnsi" w:hAnsi="GHEA Grapalat"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F86"/>
    <w:rPr>
      <w:rFonts w:ascii="Arial Armenian" w:eastAsia="Times New Roman" w:hAnsi="Arial Armenian" w:cs="Times New Roman"/>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F86"/>
    <w:pPr>
      <w:ind w:left="720"/>
      <w:contextualSpacing/>
    </w:pPr>
  </w:style>
  <w:style w:type="character" w:styleId="Strong">
    <w:name w:val="Strong"/>
    <w:uiPriority w:val="22"/>
    <w:qFormat/>
    <w:rsid w:val="000D3F86"/>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2402</Words>
  <Characters>13694</Characters>
  <Application>Microsoft Office Word</Application>
  <DocSecurity>0</DocSecurity>
  <Lines>114</Lines>
  <Paragraphs>32</Paragraphs>
  <ScaleCrop>false</ScaleCrop>
  <Company/>
  <LinksUpToDate>false</LinksUpToDate>
  <CharactersWithSpaces>16064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Prosecutor</dc:creator>
  <cp:keywords/>
  <dc:description/>
  <cp:lastModifiedBy>Prosecutor</cp:lastModifiedBy>
  <cp:revision>3</cp:revision>
  <dcterms:created xsi:type="dcterms:W3CDTF">2020-06-22T14:40:00Z</dcterms:created>
  <dcterms:modified xsi:type="dcterms:W3CDTF">2020-06-22T14:42:00Z</dcterms:modified>
</cp:coreProperties>
</file>